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F3D606" w14:textId="77777777" w:rsidR="007A0F20" w:rsidRDefault="007A0F20" w:rsidP="007A0F20">
      <w:pPr>
        <w:spacing w:after="0" w:line="240" w:lineRule="auto"/>
        <w:ind w:left="851"/>
        <w:jc w:val="center"/>
        <w:rPr>
          <w:rFonts w:ascii="Arial" w:hAnsi="Arial"/>
          <w:b/>
          <w:sz w:val="72"/>
          <w:szCs w:val="72"/>
        </w:rPr>
      </w:pPr>
    </w:p>
    <w:p w14:paraId="396659C1" w14:textId="77777777" w:rsidR="007A0F20" w:rsidRPr="00AA4553" w:rsidRDefault="007A0F20" w:rsidP="007A0F20">
      <w:pPr>
        <w:spacing w:after="0" w:line="240" w:lineRule="auto"/>
        <w:ind w:left="851"/>
        <w:jc w:val="center"/>
        <w:rPr>
          <w:rFonts w:ascii="Arial" w:hAnsi="Arial"/>
          <w:b/>
          <w:sz w:val="72"/>
          <w:szCs w:val="72"/>
        </w:rPr>
      </w:pPr>
      <w:r w:rsidRPr="00AA4553">
        <w:rPr>
          <w:rFonts w:ascii="Arial" w:hAnsi="Arial"/>
          <w:b/>
          <w:sz w:val="72"/>
          <w:szCs w:val="72"/>
        </w:rPr>
        <w:t>Rapport d’activités 202</w:t>
      </w:r>
      <w:r>
        <w:rPr>
          <w:rFonts w:ascii="Arial" w:hAnsi="Arial"/>
          <w:b/>
          <w:sz w:val="72"/>
          <w:szCs w:val="72"/>
        </w:rPr>
        <w:t>4</w:t>
      </w:r>
    </w:p>
    <w:p w14:paraId="268E1615" w14:textId="77777777" w:rsidR="007A0F20" w:rsidRPr="00AA4553" w:rsidRDefault="007A0F20" w:rsidP="007A0F20">
      <w:pPr>
        <w:spacing w:after="0" w:line="240" w:lineRule="auto"/>
        <w:ind w:left="851"/>
        <w:rPr>
          <w:rFonts w:ascii="Arial" w:hAnsi="Arial"/>
          <w:b/>
          <w:sz w:val="24"/>
          <w:szCs w:val="24"/>
        </w:rPr>
      </w:pPr>
      <w:r>
        <w:rPr>
          <w:rFonts w:ascii="Arial" w:hAnsi="Arial"/>
          <w:b/>
          <w:sz w:val="24"/>
          <w:szCs w:val="24"/>
        </w:rPr>
        <w:t xml:space="preserve">                                </w:t>
      </w:r>
    </w:p>
    <w:p w14:paraId="33F1FCB8" w14:textId="77777777" w:rsidR="007A0F20" w:rsidRPr="00AA4553" w:rsidRDefault="007A0F20" w:rsidP="007A0F20">
      <w:pPr>
        <w:spacing w:after="0" w:line="240" w:lineRule="auto"/>
        <w:ind w:left="567"/>
        <w:rPr>
          <w:rFonts w:ascii="Arial" w:hAnsi="Arial" w:cs="Arial"/>
          <w:sz w:val="24"/>
          <w:szCs w:val="24"/>
        </w:rPr>
      </w:pPr>
    </w:p>
    <w:p w14:paraId="6578F78F" w14:textId="77777777" w:rsidR="007A0F20" w:rsidRPr="00AA4553" w:rsidRDefault="007A0F20" w:rsidP="007A0F20">
      <w:pPr>
        <w:spacing w:after="0" w:line="240" w:lineRule="auto"/>
        <w:ind w:left="567"/>
        <w:rPr>
          <w:rFonts w:ascii="Arial" w:hAnsi="Arial" w:cs="Arial"/>
          <w:sz w:val="24"/>
          <w:szCs w:val="24"/>
        </w:rPr>
      </w:pPr>
    </w:p>
    <w:p w14:paraId="6CBE052F" w14:textId="77777777" w:rsidR="007A0F20" w:rsidRPr="00AA4553" w:rsidRDefault="007A0F20" w:rsidP="007A0F20">
      <w:pPr>
        <w:spacing w:after="0" w:line="240" w:lineRule="auto"/>
        <w:ind w:left="567"/>
        <w:rPr>
          <w:rFonts w:ascii="Arial" w:hAnsi="Arial" w:cs="Arial"/>
          <w:sz w:val="24"/>
          <w:szCs w:val="24"/>
        </w:rPr>
      </w:pPr>
    </w:p>
    <w:p w14:paraId="50D9CCEA" w14:textId="77777777" w:rsidR="007A0F20" w:rsidRPr="00AA4553" w:rsidRDefault="007A0F20" w:rsidP="007A0F20">
      <w:pPr>
        <w:spacing w:after="0" w:line="240" w:lineRule="auto"/>
        <w:ind w:left="567"/>
        <w:rPr>
          <w:rFonts w:ascii="Arial" w:hAnsi="Arial" w:cs="Arial"/>
          <w:sz w:val="24"/>
          <w:szCs w:val="24"/>
        </w:rPr>
      </w:pPr>
    </w:p>
    <w:p w14:paraId="4E971C20" w14:textId="77777777" w:rsidR="007A0F20" w:rsidRPr="00AA4553" w:rsidRDefault="007A0F20" w:rsidP="007A0F20">
      <w:pPr>
        <w:spacing w:after="0" w:line="240" w:lineRule="auto"/>
        <w:ind w:left="567"/>
        <w:jc w:val="center"/>
        <w:rPr>
          <w:rFonts w:ascii="Arial" w:hAnsi="Arial" w:cs="Arial"/>
          <w:sz w:val="24"/>
          <w:szCs w:val="24"/>
        </w:rPr>
      </w:pPr>
      <w:r w:rsidRPr="00AA4553">
        <w:rPr>
          <w:rFonts w:ascii="Arial" w:hAnsi="Arial"/>
          <w:b/>
          <w:noProof/>
          <w:sz w:val="36"/>
          <w:szCs w:val="36"/>
        </w:rPr>
        <w:drawing>
          <wp:inline distT="0" distB="0" distL="0" distR="0" wp14:anchorId="7EBBA661" wp14:editId="47CC3F27">
            <wp:extent cx="2888056" cy="2888056"/>
            <wp:effectExtent l="0" t="0" r="7620" b="7620"/>
            <wp:docPr id="4" name="Image 4" descr="Une image contenant Graphique, logo,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Graphique, logo, Police, conception&#10;&#10;Le contenu généré par l’IA peut êtr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7132" cy="2907132"/>
                    </a:xfrm>
                    <a:prstGeom prst="rect">
                      <a:avLst/>
                    </a:prstGeom>
                    <a:noFill/>
                    <a:ln>
                      <a:noFill/>
                    </a:ln>
                  </pic:spPr>
                </pic:pic>
              </a:graphicData>
            </a:graphic>
          </wp:inline>
        </w:drawing>
      </w:r>
    </w:p>
    <w:p w14:paraId="161EDFC7" w14:textId="77777777" w:rsidR="007A0F20" w:rsidRPr="00AA4553" w:rsidRDefault="007A0F20" w:rsidP="007A0F20">
      <w:pPr>
        <w:spacing w:after="0" w:line="240" w:lineRule="auto"/>
        <w:ind w:left="567"/>
        <w:rPr>
          <w:rFonts w:ascii="Arial" w:hAnsi="Arial" w:cs="Arial"/>
          <w:sz w:val="24"/>
          <w:szCs w:val="24"/>
        </w:rPr>
      </w:pPr>
    </w:p>
    <w:p w14:paraId="397B9B34" w14:textId="77777777" w:rsidR="007A0F20" w:rsidRPr="00AA4553" w:rsidRDefault="007A0F20" w:rsidP="007A0F20">
      <w:pPr>
        <w:spacing w:after="0" w:line="240" w:lineRule="auto"/>
        <w:ind w:left="567"/>
        <w:rPr>
          <w:rFonts w:ascii="Arial" w:hAnsi="Arial" w:cs="Arial"/>
          <w:sz w:val="24"/>
          <w:szCs w:val="24"/>
        </w:rPr>
      </w:pPr>
    </w:p>
    <w:p w14:paraId="55FDDF6C" w14:textId="77777777" w:rsidR="007A0F20" w:rsidRPr="00AA4553" w:rsidRDefault="007A0F20" w:rsidP="007A0F20">
      <w:pPr>
        <w:spacing w:after="0" w:line="240" w:lineRule="auto"/>
        <w:ind w:left="567"/>
        <w:rPr>
          <w:rFonts w:ascii="Arial" w:hAnsi="Arial" w:cs="Arial"/>
          <w:sz w:val="24"/>
          <w:szCs w:val="24"/>
        </w:rPr>
      </w:pPr>
    </w:p>
    <w:p w14:paraId="077121A8" w14:textId="77777777" w:rsidR="007A0F20" w:rsidRPr="00AA4553" w:rsidRDefault="007A0F20" w:rsidP="007A0F20">
      <w:pPr>
        <w:spacing w:after="0" w:line="240" w:lineRule="auto"/>
        <w:ind w:left="567"/>
        <w:rPr>
          <w:rFonts w:ascii="Arial" w:hAnsi="Arial" w:cs="Arial"/>
          <w:sz w:val="24"/>
          <w:szCs w:val="24"/>
        </w:rPr>
      </w:pPr>
    </w:p>
    <w:p w14:paraId="1A24E155" w14:textId="77777777" w:rsidR="007A0F20" w:rsidRPr="00AA4553" w:rsidRDefault="007A0F20" w:rsidP="007A0F20">
      <w:pPr>
        <w:spacing w:after="0" w:line="240" w:lineRule="auto"/>
        <w:ind w:left="567"/>
        <w:rPr>
          <w:rFonts w:ascii="Arial" w:hAnsi="Arial" w:cs="Arial"/>
          <w:sz w:val="24"/>
          <w:szCs w:val="24"/>
        </w:rPr>
      </w:pPr>
    </w:p>
    <w:p w14:paraId="13E52F4E" w14:textId="77777777" w:rsidR="007A0F20" w:rsidRPr="00AA4553" w:rsidRDefault="007A0F20" w:rsidP="007A0F20">
      <w:pPr>
        <w:spacing w:after="0" w:line="240" w:lineRule="auto"/>
        <w:ind w:left="567"/>
        <w:rPr>
          <w:rFonts w:ascii="Arial" w:hAnsi="Arial" w:cs="Arial"/>
          <w:sz w:val="24"/>
          <w:szCs w:val="24"/>
        </w:rPr>
      </w:pPr>
    </w:p>
    <w:p w14:paraId="5A548A5E" w14:textId="77777777" w:rsidR="007A0F20" w:rsidRPr="00AA4553" w:rsidRDefault="007A0F20" w:rsidP="007A0F20">
      <w:pPr>
        <w:spacing w:after="0" w:line="240" w:lineRule="auto"/>
        <w:ind w:left="567"/>
        <w:rPr>
          <w:rFonts w:ascii="Arial" w:hAnsi="Arial" w:cs="Arial"/>
          <w:sz w:val="24"/>
          <w:szCs w:val="24"/>
        </w:rPr>
      </w:pPr>
    </w:p>
    <w:p w14:paraId="784D197A" w14:textId="77777777" w:rsidR="007A0F20" w:rsidRDefault="007A0F20" w:rsidP="007A0F20">
      <w:pPr>
        <w:spacing w:after="0" w:line="240" w:lineRule="auto"/>
        <w:ind w:left="567"/>
        <w:rPr>
          <w:rFonts w:ascii="Arial" w:hAnsi="Arial" w:cs="Arial"/>
          <w:sz w:val="24"/>
          <w:szCs w:val="24"/>
        </w:rPr>
      </w:pPr>
    </w:p>
    <w:p w14:paraId="40D75BA6" w14:textId="77777777" w:rsidR="007A0F20" w:rsidRDefault="007A0F20" w:rsidP="007A0F20">
      <w:pPr>
        <w:spacing w:after="0" w:line="240" w:lineRule="auto"/>
        <w:ind w:left="567"/>
        <w:rPr>
          <w:rFonts w:ascii="Arial" w:hAnsi="Arial" w:cs="Arial"/>
          <w:sz w:val="24"/>
          <w:szCs w:val="24"/>
        </w:rPr>
      </w:pPr>
    </w:p>
    <w:p w14:paraId="20E3D2BD" w14:textId="77777777" w:rsidR="007A0F20" w:rsidRDefault="007A0F20" w:rsidP="007A0F20">
      <w:pPr>
        <w:spacing w:after="0" w:line="240" w:lineRule="auto"/>
        <w:ind w:left="567"/>
        <w:rPr>
          <w:rFonts w:ascii="Arial" w:hAnsi="Arial" w:cs="Arial"/>
          <w:sz w:val="24"/>
          <w:szCs w:val="24"/>
        </w:rPr>
      </w:pPr>
    </w:p>
    <w:p w14:paraId="5F18518F" w14:textId="77777777" w:rsidR="007A0F20" w:rsidRDefault="007A0F20" w:rsidP="007A0F20">
      <w:pPr>
        <w:spacing w:after="0" w:line="240" w:lineRule="auto"/>
        <w:ind w:left="567"/>
        <w:rPr>
          <w:rFonts w:ascii="Arial" w:hAnsi="Arial" w:cs="Arial"/>
          <w:sz w:val="24"/>
          <w:szCs w:val="24"/>
        </w:rPr>
      </w:pPr>
    </w:p>
    <w:p w14:paraId="42FDBDEE" w14:textId="77777777" w:rsidR="007A0F20" w:rsidRDefault="007A0F20" w:rsidP="007A0F20">
      <w:pPr>
        <w:spacing w:after="0" w:line="240" w:lineRule="auto"/>
        <w:ind w:left="567"/>
        <w:rPr>
          <w:rFonts w:ascii="Arial" w:hAnsi="Arial" w:cs="Arial"/>
          <w:sz w:val="24"/>
          <w:szCs w:val="24"/>
        </w:rPr>
      </w:pPr>
    </w:p>
    <w:p w14:paraId="1B6C2B48" w14:textId="77777777" w:rsidR="007A0F20" w:rsidRDefault="007A0F20" w:rsidP="007A0F20">
      <w:pPr>
        <w:spacing w:after="0" w:line="240" w:lineRule="auto"/>
        <w:ind w:left="567"/>
        <w:rPr>
          <w:rFonts w:ascii="Arial" w:hAnsi="Arial" w:cs="Arial"/>
          <w:sz w:val="24"/>
          <w:szCs w:val="24"/>
        </w:rPr>
      </w:pPr>
    </w:p>
    <w:p w14:paraId="1FC51823" w14:textId="77777777" w:rsidR="007A0F20" w:rsidRPr="00AA4553" w:rsidRDefault="007A0F20" w:rsidP="007A0F20">
      <w:pPr>
        <w:spacing w:after="0" w:line="240" w:lineRule="auto"/>
        <w:ind w:left="567"/>
        <w:rPr>
          <w:rFonts w:ascii="Arial" w:hAnsi="Arial" w:cs="Arial"/>
          <w:sz w:val="24"/>
          <w:szCs w:val="24"/>
        </w:rPr>
      </w:pPr>
    </w:p>
    <w:p w14:paraId="673BCC48" w14:textId="77777777" w:rsidR="007A0F20" w:rsidRPr="00AA4553" w:rsidRDefault="007A0F20" w:rsidP="007A0F20">
      <w:pPr>
        <w:spacing w:after="0" w:line="240" w:lineRule="auto"/>
        <w:ind w:left="567"/>
        <w:rPr>
          <w:rFonts w:ascii="Arial" w:hAnsi="Arial" w:cs="Arial"/>
          <w:sz w:val="24"/>
          <w:szCs w:val="24"/>
        </w:rPr>
      </w:pPr>
    </w:p>
    <w:p w14:paraId="7C18D0A0" w14:textId="77777777" w:rsidR="007A0F20" w:rsidRPr="00AA4553" w:rsidRDefault="007A0F20" w:rsidP="007A0F20">
      <w:pPr>
        <w:spacing w:after="0" w:line="240" w:lineRule="auto"/>
        <w:ind w:left="567"/>
        <w:rPr>
          <w:rFonts w:ascii="Arial" w:hAnsi="Arial" w:cs="Arial"/>
          <w:sz w:val="24"/>
          <w:szCs w:val="24"/>
        </w:rPr>
      </w:pPr>
    </w:p>
    <w:p w14:paraId="5F088E99" w14:textId="77777777" w:rsidR="007A0F20" w:rsidRPr="00AA4553" w:rsidRDefault="007A0F20" w:rsidP="007A0F20">
      <w:pPr>
        <w:spacing w:after="0" w:line="240" w:lineRule="auto"/>
        <w:ind w:left="567"/>
        <w:rPr>
          <w:rFonts w:ascii="Arial" w:hAnsi="Arial" w:cs="Arial"/>
          <w:sz w:val="24"/>
          <w:szCs w:val="24"/>
        </w:rPr>
      </w:pPr>
    </w:p>
    <w:sdt>
      <w:sdtPr>
        <w:rPr>
          <w:lang w:val="fr-FR"/>
        </w:rPr>
        <w:id w:val="-1926179125"/>
        <w:docPartObj>
          <w:docPartGallery w:val="Table of Contents"/>
          <w:docPartUnique/>
        </w:docPartObj>
      </w:sdtPr>
      <w:sdtEndPr>
        <w:rPr>
          <w:b/>
          <w:bCs/>
        </w:rPr>
      </w:sdtEndPr>
      <w:sdtContent>
        <w:p w14:paraId="665362D0" w14:textId="77777777" w:rsidR="007A0F20" w:rsidRPr="00AA4553" w:rsidRDefault="007A0F20" w:rsidP="007A0F20">
          <w:pPr>
            <w:keepNext/>
            <w:keepLines/>
            <w:spacing w:before="240" w:after="0" w:line="259" w:lineRule="auto"/>
            <w:ind w:left="0"/>
            <w:jc w:val="left"/>
            <w:rPr>
              <w:rFonts w:asciiTheme="majorHAnsi" w:eastAsiaTheme="majorEastAsia" w:hAnsiTheme="majorHAnsi" w:cstheme="majorBidi"/>
              <w:color w:val="365F91" w:themeColor="accent1" w:themeShade="BF"/>
              <w:sz w:val="32"/>
              <w:szCs w:val="32"/>
              <w:lang w:eastAsia="fr-BE"/>
            </w:rPr>
          </w:pPr>
          <w:r w:rsidRPr="00AA4553">
            <w:rPr>
              <w:rFonts w:asciiTheme="majorHAnsi" w:eastAsiaTheme="majorEastAsia" w:hAnsiTheme="majorHAnsi" w:cstheme="majorBidi"/>
              <w:color w:val="365F91" w:themeColor="accent1" w:themeShade="BF"/>
              <w:sz w:val="32"/>
              <w:szCs w:val="32"/>
              <w:lang w:val="fr-FR" w:eastAsia="fr-BE"/>
            </w:rPr>
            <w:t>Table des matières</w:t>
          </w:r>
        </w:p>
        <w:p w14:paraId="2802C099" w14:textId="44A94084" w:rsidR="007A0F20" w:rsidRDefault="007A0F20" w:rsidP="00B87627">
          <w:pPr>
            <w:pStyle w:val="TM1"/>
            <w:ind w:left="0"/>
            <w:rPr>
              <w:rFonts w:asciiTheme="minorHAnsi" w:eastAsiaTheme="minorEastAsia" w:hAnsiTheme="minorHAnsi" w:cstheme="minorBidi"/>
              <w:noProof/>
              <w:kern w:val="2"/>
              <w:sz w:val="24"/>
              <w:szCs w:val="24"/>
              <w:lang w:eastAsia="fr-BE"/>
              <w14:ligatures w14:val="standardContextual"/>
            </w:rPr>
          </w:pPr>
          <w:r w:rsidRPr="00AA4553">
            <w:fldChar w:fldCharType="begin"/>
          </w:r>
          <w:r w:rsidRPr="00AA4553">
            <w:instrText xml:space="preserve"> TOC \o "1-3" \h \z \u </w:instrText>
          </w:r>
          <w:r w:rsidRPr="00AA4553">
            <w:fldChar w:fldCharType="separate"/>
          </w:r>
          <w:hyperlink w:anchor="_Toc190334253" w:history="1">
            <w:r w:rsidRPr="006A5981">
              <w:rPr>
                <w:rStyle w:val="Lienhypertexte"/>
                <w:rFonts w:ascii="Arial" w:hAnsi="Arial" w:cs="Arial"/>
                <w:b/>
                <w:bCs/>
                <w:noProof/>
              </w:rPr>
              <w:t>Introduction :</w:t>
            </w:r>
            <w:r>
              <w:rPr>
                <w:noProof/>
                <w:webHidden/>
              </w:rPr>
              <w:tab/>
            </w:r>
            <w:r>
              <w:rPr>
                <w:noProof/>
                <w:webHidden/>
              </w:rPr>
              <w:fldChar w:fldCharType="begin"/>
            </w:r>
            <w:r>
              <w:rPr>
                <w:noProof/>
                <w:webHidden/>
              </w:rPr>
              <w:instrText xml:space="preserve"> PAGEREF _Toc190334253 \h </w:instrText>
            </w:r>
            <w:r>
              <w:rPr>
                <w:noProof/>
                <w:webHidden/>
              </w:rPr>
            </w:r>
            <w:r>
              <w:rPr>
                <w:noProof/>
                <w:webHidden/>
              </w:rPr>
              <w:fldChar w:fldCharType="separate"/>
            </w:r>
            <w:r>
              <w:rPr>
                <w:noProof/>
                <w:webHidden/>
              </w:rPr>
              <w:t>3</w:t>
            </w:r>
            <w:r>
              <w:rPr>
                <w:noProof/>
                <w:webHidden/>
              </w:rPr>
              <w:fldChar w:fldCharType="end"/>
            </w:r>
          </w:hyperlink>
        </w:p>
        <w:p w14:paraId="0CA36ACD" w14:textId="5422739B" w:rsidR="007A0F20" w:rsidRDefault="007A0F20" w:rsidP="00B87627">
          <w:pPr>
            <w:pStyle w:val="TM1"/>
            <w:ind w:left="0"/>
            <w:rPr>
              <w:rFonts w:asciiTheme="minorHAnsi" w:eastAsiaTheme="minorEastAsia" w:hAnsiTheme="minorHAnsi" w:cstheme="minorBidi"/>
              <w:noProof/>
              <w:kern w:val="2"/>
              <w:sz w:val="24"/>
              <w:szCs w:val="24"/>
              <w:lang w:eastAsia="fr-BE"/>
              <w14:ligatures w14:val="standardContextual"/>
            </w:rPr>
          </w:pPr>
          <w:hyperlink w:anchor="_Toc190334254" w:history="1">
            <w:r w:rsidRPr="006A5981">
              <w:rPr>
                <w:rStyle w:val="Lienhypertexte"/>
                <w:rFonts w:ascii="Arial" w:hAnsi="Arial" w:cs="Arial"/>
                <w:b/>
                <w:bCs/>
                <w:noProof/>
              </w:rPr>
              <w:t>Subsides et dons</w:t>
            </w:r>
            <w:r>
              <w:rPr>
                <w:noProof/>
                <w:webHidden/>
              </w:rPr>
              <w:tab/>
            </w:r>
            <w:r>
              <w:rPr>
                <w:noProof/>
                <w:webHidden/>
              </w:rPr>
              <w:fldChar w:fldCharType="begin"/>
            </w:r>
            <w:r>
              <w:rPr>
                <w:noProof/>
                <w:webHidden/>
              </w:rPr>
              <w:instrText xml:space="preserve"> PAGEREF _Toc190334254 \h </w:instrText>
            </w:r>
            <w:r>
              <w:rPr>
                <w:noProof/>
                <w:webHidden/>
              </w:rPr>
            </w:r>
            <w:r>
              <w:rPr>
                <w:noProof/>
                <w:webHidden/>
              </w:rPr>
              <w:fldChar w:fldCharType="separate"/>
            </w:r>
            <w:r>
              <w:rPr>
                <w:noProof/>
                <w:webHidden/>
              </w:rPr>
              <w:t>3</w:t>
            </w:r>
            <w:r>
              <w:rPr>
                <w:noProof/>
                <w:webHidden/>
              </w:rPr>
              <w:fldChar w:fldCharType="end"/>
            </w:r>
          </w:hyperlink>
        </w:p>
        <w:p w14:paraId="7444FD4E" w14:textId="44203220" w:rsidR="007A0F20" w:rsidRDefault="007A0F20" w:rsidP="00B87627">
          <w:pPr>
            <w:pStyle w:val="TM2"/>
            <w:tabs>
              <w:tab w:val="right" w:leader="dot" w:pos="9060"/>
            </w:tabs>
            <w:ind w:left="0"/>
            <w:rPr>
              <w:rFonts w:asciiTheme="minorHAnsi" w:eastAsiaTheme="minorEastAsia" w:hAnsiTheme="minorHAnsi" w:cstheme="minorBidi"/>
              <w:noProof/>
              <w:kern w:val="2"/>
              <w:sz w:val="24"/>
              <w:szCs w:val="24"/>
              <w:lang w:eastAsia="fr-BE"/>
              <w14:ligatures w14:val="standardContextual"/>
            </w:rPr>
          </w:pPr>
          <w:hyperlink w:anchor="_Toc190334255" w:history="1">
            <w:r w:rsidRPr="006A5981">
              <w:rPr>
                <w:rStyle w:val="Lienhypertexte"/>
                <w:rFonts w:ascii="Arial" w:hAnsi="Arial" w:cs="Arial"/>
                <w:b/>
                <w:noProof/>
              </w:rPr>
              <w:t>Subsides AVIQ</w:t>
            </w:r>
            <w:r>
              <w:rPr>
                <w:noProof/>
                <w:webHidden/>
              </w:rPr>
              <w:tab/>
            </w:r>
            <w:r>
              <w:rPr>
                <w:noProof/>
                <w:webHidden/>
              </w:rPr>
              <w:fldChar w:fldCharType="begin"/>
            </w:r>
            <w:r>
              <w:rPr>
                <w:noProof/>
                <w:webHidden/>
              </w:rPr>
              <w:instrText xml:space="preserve"> PAGEREF _Toc190334255 \h </w:instrText>
            </w:r>
            <w:r>
              <w:rPr>
                <w:noProof/>
                <w:webHidden/>
              </w:rPr>
            </w:r>
            <w:r>
              <w:rPr>
                <w:noProof/>
                <w:webHidden/>
              </w:rPr>
              <w:fldChar w:fldCharType="separate"/>
            </w:r>
            <w:r>
              <w:rPr>
                <w:noProof/>
                <w:webHidden/>
              </w:rPr>
              <w:t>3</w:t>
            </w:r>
            <w:r>
              <w:rPr>
                <w:noProof/>
                <w:webHidden/>
              </w:rPr>
              <w:fldChar w:fldCharType="end"/>
            </w:r>
          </w:hyperlink>
        </w:p>
        <w:p w14:paraId="15B69A71" w14:textId="26633892" w:rsidR="007A0F20" w:rsidRDefault="007A0F20" w:rsidP="00B87627">
          <w:pPr>
            <w:pStyle w:val="TM2"/>
            <w:tabs>
              <w:tab w:val="right" w:leader="dot" w:pos="9060"/>
            </w:tabs>
            <w:ind w:left="0"/>
            <w:rPr>
              <w:rFonts w:asciiTheme="minorHAnsi" w:eastAsiaTheme="minorEastAsia" w:hAnsiTheme="minorHAnsi" w:cstheme="minorBidi"/>
              <w:noProof/>
              <w:kern w:val="2"/>
              <w:sz w:val="24"/>
              <w:szCs w:val="24"/>
              <w:lang w:eastAsia="fr-BE"/>
              <w14:ligatures w14:val="standardContextual"/>
            </w:rPr>
          </w:pPr>
          <w:hyperlink w:anchor="_Toc190334256" w:history="1">
            <w:r w:rsidRPr="006A5981">
              <w:rPr>
                <w:rStyle w:val="Lienhypertexte"/>
                <w:rFonts w:ascii="Arial" w:hAnsi="Arial" w:cs="Arial"/>
                <w:b/>
                <w:noProof/>
              </w:rPr>
              <w:t>Dons</w:t>
            </w:r>
            <w:r>
              <w:rPr>
                <w:noProof/>
                <w:webHidden/>
              </w:rPr>
              <w:tab/>
            </w:r>
            <w:r>
              <w:rPr>
                <w:noProof/>
                <w:webHidden/>
              </w:rPr>
              <w:fldChar w:fldCharType="begin"/>
            </w:r>
            <w:r>
              <w:rPr>
                <w:noProof/>
                <w:webHidden/>
              </w:rPr>
              <w:instrText xml:space="preserve"> PAGEREF _Toc190334256 \h </w:instrText>
            </w:r>
            <w:r>
              <w:rPr>
                <w:noProof/>
                <w:webHidden/>
              </w:rPr>
            </w:r>
            <w:r>
              <w:rPr>
                <w:noProof/>
                <w:webHidden/>
              </w:rPr>
              <w:fldChar w:fldCharType="separate"/>
            </w:r>
            <w:r>
              <w:rPr>
                <w:noProof/>
                <w:webHidden/>
              </w:rPr>
              <w:t>4</w:t>
            </w:r>
            <w:r>
              <w:rPr>
                <w:noProof/>
                <w:webHidden/>
              </w:rPr>
              <w:fldChar w:fldCharType="end"/>
            </w:r>
          </w:hyperlink>
        </w:p>
        <w:p w14:paraId="194F9355" w14:textId="1F26C4CD" w:rsidR="007A0F20" w:rsidRDefault="007A0F20" w:rsidP="00B87627">
          <w:pPr>
            <w:pStyle w:val="TM2"/>
            <w:tabs>
              <w:tab w:val="right" w:leader="dot" w:pos="9060"/>
            </w:tabs>
            <w:ind w:left="0"/>
            <w:rPr>
              <w:rFonts w:asciiTheme="minorHAnsi" w:eastAsiaTheme="minorEastAsia" w:hAnsiTheme="minorHAnsi" w:cstheme="minorBidi"/>
              <w:noProof/>
              <w:kern w:val="2"/>
              <w:sz w:val="24"/>
              <w:szCs w:val="24"/>
              <w:lang w:eastAsia="fr-BE"/>
              <w14:ligatures w14:val="standardContextual"/>
            </w:rPr>
          </w:pPr>
          <w:hyperlink w:anchor="_Toc190334257" w:history="1">
            <w:r w:rsidRPr="006A5981">
              <w:rPr>
                <w:rStyle w:val="Lienhypertexte"/>
                <w:rFonts w:ascii="Arial" w:hAnsi="Arial" w:cs="Arial"/>
                <w:b/>
                <w:noProof/>
              </w:rPr>
              <w:t>Recherche de fonds</w:t>
            </w:r>
            <w:r>
              <w:rPr>
                <w:noProof/>
                <w:webHidden/>
              </w:rPr>
              <w:tab/>
            </w:r>
            <w:r>
              <w:rPr>
                <w:noProof/>
                <w:webHidden/>
              </w:rPr>
              <w:fldChar w:fldCharType="begin"/>
            </w:r>
            <w:r>
              <w:rPr>
                <w:noProof/>
                <w:webHidden/>
              </w:rPr>
              <w:instrText xml:space="preserve"> PAGEREF _Toc190334257 \h </w:instrText>
            </w:r>
            <w:r>
              <w:rPr>
                <w:noProof/>
                <w:webHidden/>
              </w:rPr>
            </w:r>
            <w:r>
              <w:rPr>
                <w:noProof/>
                <w:webHidden/>
              </w:rPr>
              <w:fldChar w:fldCharType="separate"/>
            </w:r>
            <w:r>
              <w:rPr>
                <w:noProof/>
                <w:webHidden/>
              </w:rPr>
              <w:t>4</w:t>
            </w:r>
            <w:r>
              <w:rPr>
                <w:noProof/>
                <w:webHidden/>
              </w:rPr>
              <w:fldChar w:fldCharType="end"/>
            </w:r>
          </w:hyperlink>
        </w:p>
        <w:p w14:paraId="1CD3D2C9" w14:textId="025CDDBF" w:rsidR="007A0F20" w:rsidRDefault="007A0F20" w:rsidP="00B87627">
          <w:pPr>
            <w:pStyle w:val="TM1"/>
            <w:ind w:left="0"/>
            <w:rPr>
              <w:rFonts w:asciiTheme="minorHAnsi" w:eastAsiaTheme="minorEastAsia" w:hAnsiTheme="minorHAnsi" w:cstheme="minorBidi"/>
              <w:noProof/>
              <w:kern w:val="2"/>
              <w:sz w:val="24"/>
              <w:szCs w:val="24"/>
              <w:lang w:eastAsia="fr-BE"/>
              <w14:ligatures w14:val="standardContextual"/>
            </w:rPr>
          </w:pPr>
          <w:hyperlink w:anchor="_Toc190334258" w:history="1">
            <w:r w:rsidRPr="006A5981">
              <w:rPr>
                <w:rStyle w:val="Lienhypertexte"/>
                <w:rFonts w:ascii="Arial" w:hAnsi="Arial" w:cs="Arial"/>
                <w:b/>
                <w:bCs/>
                <w:noProof/>
              </w:rPr>
              <w:t>Le Service d’accompagnement spécifique en informatique adaptée pour personnes aveugles et gravement malvoyantes</w:t>
            </w:r>
            <w:r>
              <w:rPr>
                <w:noProof/>
                <w:webHidden/>
              </w:rPr>
              <w:tab/>
            </w:r>
            <w:r>
              <w:rPr>
                <w:noProof/>
                <w:webHidden/>
              </w:rPr>
              <w:fldChar w:fldCharType="begin"/>
            </w:r>
            <w:r>
              <w:rPr>
                <w:noProof/>
                <w:webHidden/>
              </w:rPr>
              <w:instrText xml:space="preserve"> PAGEREF _Toc190334258 \h </w:instrText>
            </w:r>
            <w:r>
              <w:rPr>
                <w:noProof/>
                <w:webHidden/>
              </w:rPr>
            </w:r>
            <w:r>
              <w:rPr>
                <w:noProof/>
                <w:webHidden/>
              </w:rPr>
              <w:fldChar w:fldCharType="separate"/>
            </w:r>
            <w:r>
              <w:rPr>
                <w:noProof/>
                <w:webHidden/>
              </w:rPr>
              <w:t>5</w:t>
            </w:r>
            <w:r>
              <w:rPr>
                <w:noProof/>
                <w:webHidden/>
              </w:rPr>
              <w:fldChar w:fldCharType="end"/>
            </w:r>
          </w:hyperlink>
        </w:p>
        <w:p w14:paraId="054A37A0" w14:textId="699A3182" w:rsidR="007A0F20" w:rsidRDefault="007A0F20" w:rsidP="00B87627">
          <w:pPr>
            <w:pStyle w:val="TM3"/>
            <w:tabs>
              <w:tab w:val="right" w:leader="dot" w:pos="9060"/>
            </w:tabs>
            <w:ind w:left="0"/>
            <w:rPr>
              <w:rFonts w:asciiTheme="minorHAnsi" w:eastAsiaTheme="minorEastAsia" w:hAnsiTheme="minorHAnsi" w:cstheme="minorBidi"/>
              <w:noProof/>
              <w:kern w:val="2"/>
              <w:sz w:val="24"/>
              <w:szCs w:val="24"/>
              <w:lang w:eastAsia="fr-BE"/>
              <w14:ligatures w14:val="standardContextual"/>
            </w:rPr>
          </w:pPr>
          <w:hyperlink w:anchor="_Toc190334259" w:history="1">
            <w:r w:rsidRPr="006A5981">
              <w:rPr>
                <w:rStyle w:val="Lienhypertexte"/>
                <w:rFonts w:ascii="Arial" w:hAnsi="Arial" w:cs="Arial"/>
                <w:b/>
                <w:noProof/>
              </w:rPr>
              <w:t>Les bénéficiaires</w:t>
            </w:r>
            <w:r>
              <w:rPr>
                <w:noProof/>
                <w:webHidden/>
              </w:rPr>
              <w:tab/>
            </w:r>
            <w:r>
              <w:rPr>
                <w:noProof/>
                <w:webHidden/>
              </w:rPr>
              <w:fldChar w:fldCharType="begin"/>
            </w:r>
            <w:r>
              <w:rPr>
                <w:noProof/>
                <w:webHidden/>
              </w:rPr>
              <w:instrText xml:space="preserve"> PAGEREF _Toc190334259 \h </w:instrText>
            </w:r>
            <w:r>
              <w:rPr>
                <w:noProof/>
                <w:webHidden/>
              </w:rPr>
            </w:r>
            <w:r>
              <w:rPr>
                <w:noProof/>
                <w:webHidden/>
              </w:rPr>
              <w:fldChar w:fldCharType="separate"/>
            </w:r>
            <w:r>
              <w:rPr>
                <w:noProof/>
                <w:webHidden/>
              </w:rPr>
              <w:t>5</w:t>
            </w:r>
            <w:r>
              <w:rPr>
                <w:noProof/>
                <w:webHidden/>
              </w:rPr>
              <w:fldChar w:fldCharType="end"/>
            </w:r>
          </w:hyperlink>
        </w:p>
        <w:p w14:paraId="0B4496FF" w14:textId="140DFC4E" w:rsidR="007A0F20" w:rsidRDefault="007A0F20" w:rsidP="00B87627">
          <w:pPr>
            <w:pStyle w:val="TM3"/>
            <w:tabs>
              <w:tab w:val="right" w:leader="dot" w:pos="9060"/>
            </w:tabs>
            <w:ind w:left="0"/>
            <w:rPr>
              <w:rFonts w:asciiTheme="minorHAnsi" w:eastAsiaTheme="minorEastAsia" w:hAnsiTheme="minorHAnsi" w:cstheme="minorBidi"/>
              <w:noProof/>
              <w:kern w:val="2"/>
              <w:sz w:val="24"/>
              <w:szCs w:val="24"/>
              <w:lang w:eastAsia="fr-BE"/>
              <w14:ligatures w14:val="standardContextual"/>
            </w:rPr>
          </w:pPr>
          <w:hyperlink w:anchor="_Toc190334260" w:history="1">
            <w:r w:rsidRPr="006A5981">
              <w:rPr>
                <w:rStyle w:val="Lienhypertexte"/>
                <w:rFonts w:ascii="Arial" w:hAnsi="Arial" w:cs="Arial"/>
                <w:b/>
                <w:noProof/>
              </w:rPr>
              <w:t>L’équipe</w:t>
            </w:r>
            <w:r>
              <w:rPr>
                <w:noProof/>
                <w:webHidden/>
              </w:rPr>
              <w:tab/>
            </w:r>
            <w:r>
              <w:rPr>
                <w:noProof/>
                <w:webHidden/>
              </w:rPr>
              <w:fldChar w:fldCharType="begin"/>
            </w:r>
            <w:r>
              <w:rPr>
                <w:noProof/>
                <w:webHidden/>
              </w:rPr>
              <w:instrText xml:space="preserve"> PAGEREF _Toc190334260 \h </w:instrText>
            </w:r>
            <w:r>
              <w:rPr>
                <w:noProof/>
                <w:webHidden/>
              </w:rPr>
            </w:r>
            <w:r>
              <w:rPr>
                <w:noProof/>
                <w:webHidden/>
              </w:rPr>
              <w:fldChar w:fldCharType="separate"/>
            </w:r>
            <w:r>
              <w:rPr>
                <w:noProof/>
                <w:webHidden/>
              </w:rPr>
              <w:t>5</w:t>
            </w:r>
            <w:r>
              <w:rPr>
                <w:noProof/>
                <w:webHidden/>
              </w:rPr>
              <w:fldChar w:fldCharType="end"/>
            </w:r>
          </w:hyperlink>
        </w:p>
        <w:p w14:paraId="61616C02" w14:textId="285EE920" w:rsidR="007A0F20" w:rsidRDefault="007A0F20" w:rsidP="00B87627">
          <w:pPr>
            <w:pStyle w:val="TM3"/>
            <w:tabs>
              <w:tab w:val="right" w:leader="dot" w:pos="9060"/>
            </w:tabs>
            <w:ind w:left="0"/>
            <w:rPr>
              <w:rFonts w:asciiTheme="minorHAnsi" w:eastAsiaTheme="minorEastAsia" w:hAnsiTheme="minorHAnsi" w:cstheme="minorBidi"/>
              <w:noProof/>
              <w:kern w:val="2"/>
              <w:sz w:val="24"/>
              <w:szCs w:val="24"/>
              <w:lang w:eastAsia="fr-BE"/>
              <w14:ligatures w14:val="standardContextual"/>
            </w:rPr>
          </w:pPr>
          <w:hyperlink w:anchor="_Toc190334261" w:history="1">
            <w:r w:rsidRPr="006A5981">
              <w:rPr>
                <w:rStyle w:val="Lienhypertexte"/>
                <w:rFonts w:ascii="Arial" w:hAnsi="Arial" w:cs="Arial"/>
                <w:b/>
                <w:noProof/>
              </w:rPr>
              <w:t>Activités du Service d’accompagnement spécifique</w:t>
            </w:r>
            <w:r>
              <w:rPr>
                <w:noProof/>
                <w:webHidden/>
              </w:rPr>
              <w:tab/>
            </w:r>
            <w:r>
              <w:rPr>
                <w:noProof/>
                <w:webHidden/>
              </w:rPr>
              <w:fldChar w:fldCharType="begin"/>
            </w:r>
            <w:r>
              <w:rPr>
                <w:noProof/>
                <w:webHidden/>
              </w:rPr>
              <w:instrText xml:space="preserve"> PAGEREF _Toc190334261 \h </w:instrText>
            </w:r>
            <w:r>
              <w:rPr>
                <w:noProof/>
                <w:webHidden/>
              </w:rPr>
            </w:r>
            <w:r>
              <w:rPr>
                <w:noProof/>
                <w:webHidden/>
              </w:rPr>
              <w:fldChar w:fldCharType="separate"/>
            </w:r>
            <w:r>
              <w:rPr>
                <w:noProof/>
                <w:webHidden/>
              </w:rPr>
              <w:t>5</w:t>
            </w:r>
            <w:r>
              <w:rPr>
                <w:noProof/>
                <w:webHidden/>
              </w:rPr>
              <w:fldChar w:fldCharType="end"/>
            </w:r>
          </w:hyperlink>
        </w:p>
        <w:p w14:paraId="71796B7B" w14:textId="254885B0" w:rsidR="007A0F20" w:rsidRDefault="007A0F20" w:rsidP="00B87627">
          <w:pPr>
            <w:pStyle w:val="TM1"/>
            <w:ind w:left="0"/>
            <w:rPr>
              <w:rFonts w:asciiTheme="minorHAnsi" w:eastAsiaTheme="minorEastAsia" w:hAnsiTheme="minorHAnsi" w:cstheme="minorBidi"/>
              <w:noProof/>
              <w:kern w:val="2"/>
              <w:sz w:val="24"/>
              <w:szCs w:val="24"/>
              <w:lang w:eastAsia="fr-BE"/>
              <w14:ligatures w14:val="standardContextual"/>
            </w:rPr>
          </w:pPr>
          <w:hyperlink w:anchor="_Toc190334262" w:history="1">
            <w:r w:rsidRPr="006A5981">
              <w:rPr>
                <w:rStyle w:val="Lienhypertexte"/>
                <w:rFonts w:ascii="Arial" w:hAnsi="Arial" w:cs="Arial"/>
                <w:b/>
                <w:bCs/>
                <w:noProof/>
              </w:rPr>
              <w:t>Parc informatique</w:t>
            </w:r>
            <w:r>
              <w:rPr>
                <w:noProof/>
                <w:webHidden/>
              </w:rPr>
              <w:tab/>
            </w:r>
            <w:r>
              <w:rPr>
                <w:noProof/>
                <w:webHidden/>
              </w:rPr>
              <w:fldChar w:fldCharType="begin"/>
            </w:r>
            <w:r>
              <w:rPr>
                <w:noProof/>
                <w:webHidden/>
              </w:rPr>
              <w:instrText xml:space="preserve"> PAGEREF _Toc190334262 \h </w:instrText>
            </w:r>
            <w:r>
              <w:rPr>
                <w:noProof/>
                <w:webHidden/>
              </w:rPr>
            </w:r>
            <w:r>
              <w:rPr>
                <w:noProof/>
                <w:webHidden/>
              </w:rPr>
              <w:fldChar w:fldCharType="separate"/>
            </w:r>
            <w:r>
              <w:rPr>
                <w:noProof/>
                <w:webHidden/>
              </w:rPr>
              <w:t>6</w:t>
            </w:r>
            <w:r>
              <w:rPr>
                <w:noProof/>
                <w:webHidden/>
              </w:rPr>
              <w:fldChar w:fldCharType="end"/>
            </w:r>
          </w:hyperlink>
        </w:p>
        <w:p w14:paraId="5A1D36F5" w14:textId="52FF68A0" w:rsidR="007A0F20" w:rsidRDefault="007A0F20" w:rsidP="00B87627">
          <w:pPr>
            <w:pStyle w:val="TM1"/>
            <w:ind w:left="0"/>
            <w:rPr>
              <w:rFonts w:asciiTheme="minorHAnsi" w:eastAsiaTheme="minorEastAsia" w:hAnsiTheme="minorHAnsi" w:cstheme="minorBidi"/>
              <w:noProof/>
              <w:kern w:val="2"/>
              <w:sz w:val="24"/>
              <w:szCs w:val="24"/>
              <w:lang w:eastAsia="fr-BE"/>
              <w14:ligatures w14:val="standardContextual"/>
            </w:rPr>
          </w:pPr>
          <w:hyperlink w:anchor="_Toc190334263" w:history="1">
            <w:r w:rsidRPr="006A5981">
              <w:rPr>
                <w:rStyle w:val="Lienhypertexte"/>
                <w:rFonts w:ascii="Arial" w:hAnsi="Arial" w:cs="Arial"/>
                <w:b/>
                <w:bCs/>
                <w:noProof/>
              </w:rPr>
              <w:t>Site Internet</w:t>
            </w:r>
            <w:r>
              <w:rPr>
                <w:noProof/>
                <w:webHidden/>
              </w:rPr>
              <w:tab/>
            </w:r>
            <w:r>
              <w:rPr>
                <w:noProof/>
                <w:webHidden/>
              </w:rPr>
              <w:fldChar w:fldCharType="begin"/>
            </w:r>
            <w:r>
              <w:rPr>
                <w:noProof/>
                <w:webHidden/>
              </w:rPr>
              <w:instrText xml:space="preserve"> PAGEREF _Toc190334263 \h </w:instrText>
            </w:r>
            <w:r>
              <w:rPr>
                <w:noProof/>
                <w:webHidden/>
              </w:rPr>
            </w:r>
            <w:r>
              <w:rPr>
                <w:noProof/>
                <w:webHidden/>
              </w:rPr>
              <w:fldChar w:fldCharType="separate"/>
            </w:r>
            <w:r>
              <w:rPr>
                <w:noProof/>
                <w:webHidden/>
              </w:rPr>
              <w:t>6</w:t>
            </w:r>
            <w:r>
              <w:rPr>
                <w:noProof/>
                <w:webHidden/>
              </w:rPr>
              <w:fldChar w:fldCharType="end"/>
            </w:r>
          </w:hyperlink>
        </w:p>
        <w:p w14:paraId="2DD236C9" w14:textId="3FED7325" w:rsidR="007A0F20" w:rsidRDefault="007A0F20" w:rsidP="00B87627">
          <w:pPr>
            <w:pStyle w:val="TM1"/>
            <w:ind w:left="0"/>
            <w:rPr>
              <w:rFonts w:asciiTheme="minorHAnsi" w:eastAsiaTheme="minorEastAsia" w:hAnsiTheme="minorHAnsi" w:cstheme="minorBidi"/>
              <w:noProof/>
              <w:kern w:val="2"/>
              <w:sz w:val="24"/>
              <w:szCs w:val="24"/>
              <w:lang w:eastAsia="fr-BE"/>
              <w14:ligatures w14:val="standardContextual"/>
            </w:rPr>
          </w:pPr>
          <w:hyperlink w:anchor="_Toc190334264" w:history="1">
            <w:r w:rsidRPr="006A5981">
              <w:rPr>
                <w:rStyle w:val="Lienhypertexte"/>
                <w:rFonts w:ascii="Arial" w:hAnsi="Arial" w:cs="Arial"/>
                <w:b/>
                <w:bCs/>
                <w:noProof/>
              </w:rPr>
              <w:t>Page Facebook</w:t>
            </w:r>
            <w:r>
              <w:rPr>
                <w:noProof/>
                <w:webHidden/>
              </w:rPr>
              <w:tab/>
            </w:r>
            <w:r>
              <w:rPr>
                <w:noProof/>
                <w:webHidden/>
              </w:rPr>
              <w:fldChar w:fldCharType="begin"/>
            </w:r>
            <w:r>
              <w:rPr>
                <w:noProof/>
                <w:webHidden/>
              </w:rPr>
              <w:instrText xml:space="preserve"> PAGEREF _Toc190334264 \h </w:instrText>
            </w:r>
            <w:r>
              <w:rPr>
                <w:noProof/>
                <w:webHidden/>
              </w:rPr>
            </w:r>
            <w:r>
              <w:rPr>
                <w:noProof/>
                <w:webHidden/>
              </w:rPr>
              <w:fldChar w:fldCharType="separate"/>
            </w:r>
            <w:r>
              <w:rPr>
                <w:noProof/>
                <w:webHidden/>
              </w:rPr>
              <w:t>6</w:t>
            </w:r>
            <w:r>
              <w:rPr>
                <w:noProof/>
                <w:webHidden/>
              </w:rPr>
              <w:fldChar w:fldCharType="end"/>
            </w:r>
          </w:hyperlink>
        </w:p>
        <w:p w14:paraId="748C986E" w14:textId="7973884E" w:rsidR="007A0F20" w:rsidRDefault="007A0F20" w:rsidP="00B87627">
          <w:pPr>
            <w:pStyle w:val="TM1"/>
            <w:ind w:left="0"/>
            <w:rPr>
              <w:rFonts w:asciiTheme="minorHAnsi" w:eastAsiaTheme="minorEastAsia" w:hAnsiTheme="minorHAnsi" w:cstheme="minorBidi"/>
              <w:noProof/>
              <w:kern w:val="2"/>
              <w:sz w:val="24"/>
              <w:szCs w:val="24"/>
              <w:lang w:eastAsia="fr-BE"/>
              <w14:ligatures w14:val="standardContextual"/>
            </w:rPr>
          </w:pPr>
          <w:hyperlink w:anchor="_Toc190334265" w:history="1">
            <w:r w:rsidRPr="006A5981">
              <w:rPr>
                <w:rStyle w:val="Lienhypertexte"/>
                <w:rFonts w:ascii="Arial" w:hAnsi="Arial" w:cs="Arial"/>
                <w:b/>
                <w:bCs/>
                <w:noProof/>
              </w:rPr>
              <w:t>News</w:t>
            </w:r>
            <w:r>
              <w:rPr>
                <w:noProof/>
                <w:webHidden/>
              </w:rPr>
              <w:tab/>
            </w:r>
            <w:r>
              <w:rPr>
                <w:noProof/>
                <w:webHidden/>
              </w:rPr>
              <w:fldChar w:fldCharType="begin"/>
            </w:r>
            <w:r>
              <w:rPr>
                <w:noProof/>
                <w:webHidden/>
              </w:rPr>
              <w:instrText xml:space="preserve"> PAGEREF _Toc190334265 \h </w:instrText>
            </w:r>
            <w:r>
              <w:rPr>
                <w:noProof/>
                <w:webHidden/>
              </w:rPr>
            </w:r>
            <w:r>
              <w:rPr>
                <w:noProof/>
                <w:webHidden/>
              </w:rPr>
              <w:fldChar w:fldCharType="separate"/>
            </w:r>
            <w:r>
              <w:rPr>
                <w:noProof/>
                <w:webHidden/>
              </w:rPr>
              <w:t>6</w:t>
            </w:r>
            <w:r>
              <w:rPr>
                <w:noProof/>
                <w:webHidden/>
              </w:rPr>
              <w:fldChar w:fldCharType="end"/>
            </w:r>
          </w:hyperlink>
        </w:p>
        <w:p w14:paraId="50C0A4E1" w14:textId="3CE6F16A" w:rsidR="007A0F20" w:rsidRDefault="007A0F20" w:rsidP="00B87627">
          <w:pPr>
            <w:pStyle w:val="TM1"/>
            <w:ind w:left="0"/>
            <w:rPr>
              <w:rFonts w:asciiTheme="minorHAnsi" w:eastAsiaTheme="minorEastAsia" w:hAnsiTheme="minorHAnsi" w:cstheme="minorBidi"/>
              <w:noProof/>
              <w:kern w:val="2"/>
              <w:sz w:val="24"/>
              <w:szCs w:val="24"/>
              <w:lang w:eastAsia="fr-BE"/>
              <w14:ligatures w14:val="standardContextual"/>
            </w:rPr>
          </w:pPr>
          <w:hyperlink w:anchor="_Toc190334266" w:history="1">
            <w:r w:rsidRPr="006A5981">
              <w:rPr>
                <w:rStyle w:val="Lienhypertexte"/>
                <w:rFonts w:ascii="Arial" w:hAnsi="Arial" w:cs="Arial"/>
                <w:b/>
                <w:bCs/>
                <w:noProof/>
              </w:rPr>
              <w:t>En projet pour 2025</w:t>
            </w:r>
            <w:r>
              <w:rPr>
                <w:noProof/>
                <w:webHidden/>
              </w:rPr>
              <w:tab/>
            </w:r>
            <w:r>
              <w:rPr>
                <w:noProof/>
                <w:webHidden/>
              </w:rPr>
              <w:fldChar w:fldCharType="begin"/>
            </w:r>
            <w:r>
              <w:rPr>
                <w:noProof/>
                <w:webHidden/>
              </w:rPr>
              <w:instrText xml:space="preserve"> PAGEREF _Toc190334266 \h </w:instrText>
            </w:r>
            <w:r>
              <w:rPr>
                <w:noProof/>
                <w:webHidden/>
              </w:rPr>
            </w:r>
            <w:r>
              <w:rPr>
                <w:noProof/>
                <w:webHidden/>
              </w:rPr>
              <w:fldChar w:fldCharType="separate"/>
            </w:r>
            <w:r>
              <w:rPr>
                <w:noProof/>
                <w:webHidden/>
              </w:rPr>
              <w:t>7</w:t>
            </w:r>
            <w:r>
              <w:rPr>
                <w:noProof/>
                <w:webHidden/>
              </w:rPr>
              <w:fldChar w:fldCharType="end"/>
            </w:r>
          </w:hyperlink>
        </w:p>
        <w:p w14:paraId="09821B64" w14:textId="578A9A53" w:rsidR="007A0F20" w:rsidRDefault="007A0F20" w:rsidP="00B87627">
          <w:pPr>
            <w:pStyle w:val="TM1"/>
            <w:ind w:left="0"/>
            <w:rPr>
              <w:rFonts w:asciiTheme="minorHAnsi" w:eastAsiaTheme="minorEastAsia" w:hAnsiTheme="minorHAnsi" w:cstheme="minorBidi"/>
              <w:noProof/>
              <w:kern w:val="2"/>
              <w:sz w:val="24"/>
              <w:szCs w:val="24"/>
              <w:lang w:eastAsia="fr-BE"/>
              <w14:ligatures w14:val="standardContextual"/>
            </w:rPr>
          </w:pPr>
          <w:hyperlink w:anchor="_Toc190334267" w:history="1">
            <w:r w:rsidRPr="006A5981">
              <w:rPr>
                <w:rStyle w:val="Lienhypertexte"/>
                <w:rFonts w:ascii="Arial" w:hAnsi="Arial" w:cs="Arial"/>
                <w:b/>
                <w:bCs/>
                <w:noProof/>
              </w:rPr>
              <w:t>Conclusion</w:t>
            </w:r>
            <w:r>
              <w:rPr>
                <w:noProof/>
                <w:webHidden/>
              </w:rPr>
              <w:tab/>
            </w:r>
            <w:r>
              <w:rPr>
                <w:noProof/>
                <w:webHidden/>
              </w:rPr>
              <w:fldChar w:fldCharType="begin"/>
            </w:r>
            <w:r>
              <w:rPr>
                <w:noProof/>
                <w:webHidden/>
              </w:rPr>
              <w:instrText xml:space="preserve"> PAGEREF _Toc190334267 \h </w:instrText>
            </w:r>
            <w:r>
              <w:rPr>
                <w:noProof/>
                <w:webHidden/>
              </w:rPr>
            </w:r>
            <w:r>
              <w:rPr>
                <w:noProof/>
                <w:webHidden/>
              </w:rPr>
              <w:fldChar w:fldCharType="separate"/>
            </w:r>
            <w:r>
              <w:rPr>
                <w:noProof/>
                <w:webHidden/>
              </w:rPr>
              <w:t>7</w:t>
            </w:r>
            <w:r>
              <w:rPr>
                <w:noProof/>
                <w:webHidden/>
              </w:rPr>
              <w:fldChar w:fldCharType="end"/>
            </w:r>
          </w:hyperlink>
        </w:p>
        <w:p w14:paraId="5F618206" w14:textId="77777777" w:rsidR="007A0F20" w:rsidRPr="00AA4553" w:rsidRDefault="007A0F20" w:rsidP="007A0F20">
          <w:r w:rsidRPr="00AA4553">
            <w:rPr>
              <w:b/>
              <w:bCs/>
              <w:lang w:val="fr-FR"/>
            </w:rPr>
            <w:fldChar w:fldCharType="end"/>
          </w:r>
        </w:p>
      </w:sdtContent>
    </w:sdt>
    <w:p w14:paraId="3AC610F3" w14:textId="77777777" w:rsidR="007A0F20" w:rsidRPr="00AA4553" w:rsidRDefault="007A0F20" w:rsidP="007A0F20">
      <w:pPr>
        <w:spacing w:after="0" w:line="240" w:lineRule="auto"/>
        <w:ind w:left="567"/>
        <w:rPr>
          <w:rFonts w:ascii="Arial" w:hAnsi="Arial" w:cs="Arial"/>
          <w:b/>
          <w:bCs/>
          <w:sz w:val="28"/>
          <w:szCs w:val="28"/>
        </w:rPr>
      </w:pPr>
    </w:p>
    <w:p w14:paraId="5B84FBEA" w14:textId="77777777" w:rsidR="007A0F20" w:rsidRPr="00AA4553" w:rsidRDefault="007A0F20" w:rsidP="007A0F20">
      <w:pPr>
        <w:spacing w:after="0" w:line="240" w:lineRule="auto"/>
        <w:ind w:left="567"/>
        <w:rPr>
          <w:rFonts w:ascii="Arial" w:hAnsi="Arial" w:cs="Arial"/>
          <w:b/>
          <w:bCs/>
          <w:sz w:val="28"/>
          <w:szCs w:val="28"/>
        </w:rPr>
      </w:pPr>
    </w:p>
    <w:p w14:paraId="17C11E58" w14:textId="77777777" w:rsidR="007A0F20" w:rsidRPr="00AA4553" w:rsidRDefault="007A0F20" w:rsidP="007A0F20">
      <w:pPr>
        <w:spacing w:after="0" w:line="240" w:lineRule="auto"/>
        <w:ind w:left="567"/>
        <w:rPr>
          <w:rFonts w:ascii="Arial" w:hAnsi="Arial" w:cs="Arial"/>
          <w:b/>
          <w:bCs/>
          <w:sz w:val="28"/>
          <w:szCs w:val="28"/>
        </w:rPr>
      </w:pPr>
    </w:p>
    <w:p w14:paraId="66B5E3BE" w14:textId="77777777" w:rsidR="007A0F20" w:rsidRPr="00AA4553" w:rsidRDefault="007A0F20" w:rsidP="007A0F20">
      <w:pPr>
        <w:spacing w:after="0" w:line="240" w:lineRule="auto"/>
        <w:ind w:left="567"/>
        <w:rPr>
          <w:rFonts w:ascii="Arial" w:hAnsi="Arial" w:cs="Arial"/>
          <w:b/>
          <w:bCs/>
          <w:sz w:val="28"/>
          <w:szCs w:val="28"/>
        </w:rPr>
      </w:pPr>
    </w:p>
    <w:p w14:paraId="6AEEDEB1" w14:textId="77777777" w:rsidR="007A0F20" w:rsidRPr="00AA4553" w:rsidRDefault="007A0F20" w:rsidP="007A0F20">
      <w:pPr>
        <w:spacing w:after="0" w:line="240" w:lineRule="auto"/>
        <w:ind w:left="567"/>
        <w:rPr>
          <w:rFonts w:ascii="Arial" w:hAnsi="Arial" w:cs="Arial"/>
          <w:b/>
          <w:bCs/>
          <w:sz w:val="28"/>
          <w:szCs w:val="28"/>
        </w:rPr>
      </w:pPr>
    </w:p>
    <w:p w14:paraId="68E21101" w14:textId="77777777" w:rsidR="007A0F20" w:rsidRPr="00AA4553" w:rsidRDefault="007A0F20" w:rsidP="007A0F20">
      <w:pPr>
        <w:spacing w:after="0" w:line="240" w:lineRule="auto"/>
        <w:ind w:left="567"/>
        <w:rPr>
          <w:rFonts w:ascii="Arial" w:hAnsi="Arial" w:cs="Arial"/>
          <w:b/>
          <w:bCs/>
          <w:sz w:val="28"/>
          <w:szCs w:val="28"/>
        </w:rPr>
      </w:pPr>
    </w:p>
    <w:p w14:paraId="43B331FF" w14:textId="77777777" w:rsidR="007A0F20" w:rsidRPr="00AA4553" w:rsidRDefault="007A0F20" w:rsidP="007A0F20">
      <w:pPr>
        <w:spacing w:after="0" w:line="240" w:lineRule="auto"/>
        <w:ind w:left="567"/>
        <w:rPr>
          <w:rFonts w:ascii="Arial" w:hAnsi="Arial" w:cs="Arial"/>
          <w:b/>
          <w:bCs/>
          <w:sz w:val="28"/>
          <w:szCs w:val="28"/>
        </w:rPr>
      </w:pPr>
    </w:p>
    <w:p w14:paraId="4C91ED49" w14:textId="77777777" w:rsidR="007A0F20" w:rsidRPr="00AA4553" w:rsidRDefault="007A0F20" w:rsidP="007A0F20">
      <w:pPr>
        <w:spacing w:after="0" w:line="240" w:lineRule="auto"/>
        <w:ind w:left="567"/>
        <w:rPr>
          <w:rFonts w:ascii="Arial" w:hAnsi="Arial" w:cs="Arial"/>
          <w:b/>
          <w:bCs/>
          <w:sz w:val="28"/>
          <w:szCs w:val="28"/>
        </w:rPr>
      </w:pPr>
    </w:p>
    <w:p w14:paraId="1548E7B5" w14:textId="77777777" w:rsidR="007A0F20" w:rsidRPr="00AA4553" w:rsidRDefault="007A0F20" w:rsidP="007A0F20">
      <w:pPr>
        <w:spacing w:after="0" w:line="240" w:lineRule="auto"/>
        <w:ind w:left="567"/>
        <w:rPr>
          <w:rFonts w:ascii="Arial" w:hAnsi="Arial" w:cs="Arial"/>
          <w:b/>
          <w:bCs/>
          <w:sz w:val="28"/>
          <w:szCs w:val="28"/>
        </w:rPr>
      </w:pPr>
    </w:p>
    <w:p w14:paraId="28EDCA98" w14:textId="77777777" w:rsidR="007A0F20" w:rsidRPr="00AA4553" w:rsidRDefault="007A0F20" w:rsidP="007A0F20">
      <w:pPr>
        <w:spacing w:after="0" w:line="240" w:lineRule="auto"/>
        <w:ind w:left="567"/>
        <w:rPr>
          <w:rFonts w:ascii="Arial" w:hAnsi="Arial" w:cs="Arial"/>
          <w:b/>
          <w:bCs/>
          <w:sz w:val="28"/>
          <w:szCs w:val="28"/>
        </w:rPr>
      </w:pPr>
    </w:p>
    <w:p w14:paraId="4581F9C4" w14:textId="77777777" w:rsidR="007A0F20" w:rsidRPr="00AA4553" w:rsidRDefault="007A0F20" w:rsidP="007A0F20">
      <w:pPr>
        <w:spacing w:after="0" w:line="240" w:lineRule="auto"/>
        <w:ind w:left="567"/>
        <w:rPr>
          <w:rFonts w:ascii="Arial" w:hAnsi="Arial" w:cs="Arial"/>
          <w:b/>
          <w:bCs/>
          <w:sz w:val="28"/>
          <w:szCs w:val="28"/>
        </w:rPr>
      </w:pPr>
    </w:p>
    <w:p w14:paraId="2657B829" w14:textId="77777777" w:rsidR="007A0F20" w:rsidRPr="00AA4553" w:rsidRDefault="007A0F20" w:rsidP="007A0F20">
      <w:pPr>
        <w:spacing w:after="0" w:line="240" w:lineRule="auto"/>
        <w:ind w:left="567"/>
        <w:rPr>
          <w:rFonts w:ascii="Arial" w:hAnsi="Arial" w:cs="Arial"/>
          <w:b/>
          <w:bCs/>
          <w:sz w:val="28"/>
          <w:szCs w:val="28"/>
        </w:rPr>
      </w:pPr>
    </w:p>
    <w:p w14:paraId="0E40BC36" w14:textId="77777777" w:rsidR="007A0F20" w:rsidRPr="00AA4553" w:rsidRDefault="007A0F20" w:rsidP="007A0F20">
      <w:pPr>
        <w:spacing w:after="0" w:line="240" w:lineRule="auto"/>
        <w:ind w:left="567"/>
        <w:rPr>
          <w:rFonts w:ascii="Arial" w:hAnsi="Arial" w:cs="Arial"/>
          <w:b/>
          <w:bCs/>
          <w:sz w:val="28"/>
          <w:szCs w:val="28"/>
        </w:rPr>
      </w:pPr>
    </w:p>
    <w:p w14:paraId="648129C0" w14:textId="77777777" w:rsidR="007A0F20" w:rsidRPr="00AA4553" w:rsidRDefault="007A0F20" w:rsidP="007A0F20">
      <w:pPr>
        <w:spacing w:after="0" w:line="240" w:lineRule="auto"/>
        <w:ind w:left="567"/>
        <w:rPr>
          <w:rFonts w:ascii="Arial" w:hAnsi="Arial" w:cs="Arial"/>
          <w:b/>
          <w:bCs/>
          <w:sz w:val="28"/>
          <w:szCs w:val="28"/>
        </w:rPr>
      </w:pPr>
    </w:p>
    <w:p w14:paraId="4A2B8530" w14:textId="77777777" w:rsidR="007A0F20" w:rsidRPr="00AA4553" w:rsidRDefault="007A0F20" w:rsidP="007A0F20">
      <w:pPr>
        <w:spacing w:after="0" w:line="240" w:lineRule="auto"/>
        <w:ind w:left="567"/>
        <w:rPr>
          <w:rFonts w:ascii="Arial" w:hAnsi="Arial" w:cs="Arial"/>
          <w:b/>
          <w:bCs/>
          <w:sz w:val="28"/>
          <w:szCs w:val="28"/>
        </w:rPr>
      </w:pPr>
    </w:p>
    <w:p w14:paraId="02A1657F" w14:textId="77777777" w:rsidR="007A0F20" w:rsidRPr="00AA4553" w:rsidRDefault="007A0F20" w:rsidP="007A0F20">
      <w:pPr>
        <w:spacing w:after="0" w:line="240" w:lineRule="auto"/>
        <w:ind w:left="567"/>
        <w:rPr>
          <w:rFonts w:ascii="Arial" w:hAnsi="Arial" w:cs="Arial"/>
          <w:b/>
          <w:bCs/>
          <w:sz w:val="28"/>
          <w:szCs w:val="28"/>
        </w:rPr>
      </w:pPr>
    </w:p>
    <w:p w14:paraId="04BF7190" w14:textId="77777777" w:rsidR="007A0F20" w:rsidRDefault="007A0F20" w:rsidP="007A0F20">
      <w:pPr>
        <w:spacing w:after="0" w:line="240" w:lineRule="auto"/>
        <w:ind w:left="567"/>
        <w:rPr>
          <w:rFonts w:ascii="Arial" w:hAnsi="Arial" w:cs="Arial"/>
          <w:b/>
          <w:bCs/>
          <w:sz w:val="28"/>
          <w:szCs w:val="28"/>
        </w:rPr>
      </w:pPr>
    </w:p>
    <w:p w14:paraId="3F744C2D" w14:textId="77777777" w:rsidR="007A0F20" w:rsidRDefault="007A0F20" w:rsidP="007A0F20">
      <w:pPr>
        <w:spacing w:after="0" w:line="240" w:lineRule="auto"/>
        <w:ind w:left="567"/>
        <w:rPr>
          <w:rFonts w:ascii="Arial" w:hAnsi="Arial" w:cs="Arial"/>
          <w:b/>
          <w:bCs/>
          <w:sz w:val="28"/>
          <w:szCs w:val="28"/>
        </w:rPr>
      </w:pPr>
    </w:p>
    <w:p w14:paraId="6B9B20EB" w14:textId="77777777" w:rsidR="007A0F20" w:rsidRPr="00AA4553" w:rsidRDefault="007A0F20" w:rsidP="007A0F20">
      <w:pPr>
        <w:spacing w:after="0" w:line="240" w:lineRule="auto"/>
        <w:ind w:left="567"/>
        <w:rPr>
          <w:rFonts w:ascii="Arial" w:hAnsi="Arial" w:cs="Arial"/>
          <w:b/>
          <w:bCs/>
          <w:sz w:val="28"/>
          <w:szCs w:val="28"/>
        </w:rPr>
      </w:pPr>
    </w:p>
    <w:p w14:paraId="394ACC56" w14:textId="77777777" w:rsidR="007A0F20" w:rsidRPr="00AA4553" w:rsidRDefault="007A0F20" w:rsidP="007A0F20">
      <w:pPr>
        <w:spacing w:after="0" w:line="240" w:lineRule="auto"/>
        <w:ind w:left="927" w:hanging="360"/>
        <w:contextualSpacing/>
        <w:outlineLvl w:val="0"/>
        <w:rPr>
          <w:rFonts w:ascii="Arial" w:hAnsi="Arial" w:cs="Arial"/>
          <w:b/>
          <w:bCs/>
          <w:sz w:val="28"/>
          <w:szCs w:val="28"/>
        </w:rPr>
      </w:pPr>
      <w:bookmarkStart w:id="0" w:name="_Toc190334253"/>
      <w:r w:rsidRPr="005C75A2">
        <w:rPr>
          <w:rFonts w:ascii="Arial" w:hAnsi="Arial" w:cs="Arial"/>
          <w:b/>
          <w:bCs/>
          <w:sz w:val="28"/>
          <w:szCs w:val="28"/>
        </w:rPr>
        <w:lastRenderedPageBreak/>
        <w:t>Introduction :</w:t>
      </w:r>
      <w:bookmarkEnd w:id="0"/>
    </w:p>
    <w:p w14:paraId="058DC78D" w14:textId="77777777" w:rsidR="007A0F20" w:rsidRPr="00AA4553" w:rsidRDefault="007A0F20" w:rsidP="007A0F20">
      <w:pPr>
        <w:spacing w:after="0" w:line="240" w:lineRule="auto"/>
        <w:ind w:left="567"/>
        <w:rPr>
          <w:rFonts w:ascii="Arial" w:hAnsi="Arial" w:cs="Arial"/>
          <w:sz w:val="24"/>
          <w:szCs w:val="24"/>
        </w:rPr>
      </w:pPr>
    </w:p>
    <w:p w14:paraId="2B2D2A91" w14:textId="77777777" w:rsidR="007A0F20" w:rsidRDefault="007A0F20" w:rsidP="007A0F20">
      <w:pPr>
        <w:spacing w:after="0" w:line="240" w:lineRule="auto"/>
        <w:ind w:left="567"/>
        <w:rPr>
          <w:rFonts w:ascii="Arial" w:hAnsi="Arial" w:cs="Arial"/>
          <w:sz w:val="24"/>
          <w:szCs w:val="24"/>
        </w:rPr>
      </w:pPr>
      <w:r w:rsidRPr="00387F1D">
        <w:rPr>
          <w:rFonts w:ascii="Arial" w:hAnsi="Arial" w:cs="Arial"/>
          <w:sz w:val="24"/>
          <w:szCs w:val="24"/>
        </w:rPr>
        <w:t>L’année 2024 a été riche en événements pour le HVFE, marquée par des moments forts et des avancées significatives.</w:t>
      </w:r>
    </w:p>
    <w:p w14:paraId="7EC6B4F2" w14:textId="77777777" w:rsidR="007A0F20" w:rsidRPr="00387F1D" w:rsidRDefault="007A0F20" w:rsidP="007A0F20">
      <w:pPr>
        <w:spacing w:after="0" w:line="240" w:lineRule="auto"/>
        <w:ind w:left="567"/>
        <w:rPr>
          <w:rFonts w:ascii="Arial" w:hAnsi="Arial" w:cs="Arial"/>
          <w:sz w:val="24"/>
          <w:szCs w:val="24"/>
        </w:rPr>
      </w:pPr>
    </w:p>
    <w:p w14:paraId="28189191" w14:textId="77777777" w:rsidR="007A0F20" w:rsidRPr="00387F1D" w:rsidRDefault="007A0F20" w:rsidP="007A0F20">
      <w:pPr>
        <w:spacing w:after="0" w:line="240" w:lineRule="auto"/>
        <w:ind w:left="567"/>
        <w:rPr>
          <w:rFonts w:ascii="Arial" w:hAnsi="Arial" w:cs="Arial"/>
          <w:sz w:val="24"/>
          <w:szCs w:val="24"/>
        </w:rPr>
      </w:pPr>
      <w:r w:rsidRPr="00387F1D">
        <w:rPr>
          <w:rFonts w:ascii="Arial" w:hAnsi="Arial" w:cs="Arial"/>
          <w:sz w:val="24"/>
          <w:szCs w:val="24"/>
        </w:rPr>
        <w:t xml:space="preserve">La Reine Mathilde </w:t>
      </w:r>
      <w:r>
        <w:rPr>
          <w:rFonts w:ascii="Arial" w:hAnsi="Arial" w:cs="Arial"/>
          <w:sz w:val="24"/>
          <w:szCs w:val="24"/>
        </w:rPr>
        <w:t>nous a fait l’honneur d’une visite.</w:t>
      </w:r>
      <w:r w:rsidRPr="00387F1D">
        <w:rPr>
          <w:rFonts w:ascii="Arial" w:hAnsi="Arial" w:cs="Arial"/>
          <w:sz w:val="24"/>
          <w:szCs w:val="24"/>
        </w:rPr>
        <w:t xml:space="preserve"> Cet événement</w:t>
      </w:r>
      <w:r>
        <w:rPr>
          <w:rFonts w:ascii="Arial" w:hAnsi="Arial" w:cs="Arial"/>
          <w:sz w:val="24"/>
          <w:szCs w:val="24"/>
        </w:rPr>
        <w:t xml:space="preserve"> </w:t>
      </w:r>
      <w:r w:rsidRPr="00387F1D">
        <w:rPr>
          <w:rFonts w:ascii="Arial" w:hAnsi="Arial" w:cs="Arial"/>
          <w:sz w:val="24"/>
          <w:szCs w:val="24"/>
        </w:rPr>
        <w:t>a offert une visibilité médiatique importante</w:t>
      </w:r>
      <w:r>
        <w:rPr>
          <w:rFonts w:ascii="Arial" w:hAnsi="Arial" w:cs="Arial"/>
          <w:sz w:val="24"/>
          <w:szCs w:val="24"/>
        </w:rPr>
        <w:t xml:space="preserve"> à notre association.</w:t>
      </w:r>
    </w:p>
    <w:p w14:paraId="51951FA5" w14:textId="77777777" w:rsidR="007A0F20" w:rsidRPr="00387F1D" w:rsidRDefault="007A0F20" w:rsidP="007A0F20">
      <w:pPr>
        <w:spacing w:after="0" w:line="240" w:lineRule="auto"/>
        <w:ind w:left="567"/>
        <w:rPr>
          <w:rFonts w:ascii="Arial" w:hAnsi="Arial" w:cs="Arial"/>
          <w:sz w:val="24"/>
          <w:szCs w:val="24"/>
        </w:rPr>
      </w:pPr>
    </w:p>
    <w:p w14:paraId="60EBF114" w14:textId="77777777" w:rsidR="007A0F20" w:rsidRPr="00387F1D" w:rsidRDefault="007A0F20" w:rsidP="007A0F20">
      <w:pPr>
        <w:spacing w:after="0" w:line="240" w:lineRule="auto"/>
        <w:ind w:left="567"/>
        <w:rPr>
          <w:rFonts w:ascii="Arial" w:hAnsi="Arial" w:cs="Arial"/>
          <w:sz w:val="24"/>
          <w:szCs w:val="24"/>
        </w:rPr>
      </w:pPr>
      <w:r>
        <w:rPr>
          <w:rFonts w:ascii="Arial" w:hAnsi="Arial" w:cs="Arial"/>
          <w:sz w:val="24"/>
          <w:szCs w:val="24"/>
        </w:rPr>
        <w:t>L</w:t>
      </w:r>
      <w:r w:rsidRPr="00387F1D">
        <w:rPr>
          <w:rFonts w:ascii="Arial" w:hAnsi="Arial" w:cs="Arial"/>
          <w:sz w:val="24"/>
          <w:szCs w:val="24"/>
        </w:rPr>
        <w:t>’inauguration de notre espace potager accessible</w:t>
      </w:r>
      <w:r>
        <w:rPr>
          <w:rFonts w:ascii="Arial" w:hAnsi="Arial" w:cs="Arial"/>
          <w:sz w:val="24"/>
          <w:szCs w:val="24"/>
        </w:rPr>
        <w:t xml:space="preserve"> s’est déroulée en compagnie de </w:t>
      </w:r>
      <w:r w:rsidRPr="001C3D88">
        <w:rPr>
          <w:rFonts w:ascii="Arial" w:hAnsi="Arial" w:cs="Arial"/>
          <w:sz w:val="24"/>
          <w:szCs w:val="24"/>
        </w:rPr>
        <w:t xml:space="preserve">la presse et </w:t>
      </w:r>
      <w:r>
        <w:rPr>
          <w:rFonts w:ascii="Arial" w:hAnsi="Arial" w:cs="Arial"/>
          <w:sz w:val="24"/>
          <w:szCs w:val="24"/>
        </w:rPr>
        <w:t>d</w:t>
      </w:r>
      <w:r w:rsidRPr="001C3D88">
        <w:rPr>
          <w:rFonts w:ascii="Arial" w:hAnsi="Arial" w:cs="Arial"/>
          <w:sz w:val="24"/>
          <w:szCs w:val="24"/>
        </w:rPr>
        <w:t>es amis du HVFE</w:t>
      </w:r>
      <w:r>
        <w:rPr>
          <w:rFonts w:ascii="Arial" w:hAnsi="Arial" w:cs="Arial"/>
          <w:sz w:val="24"/>
          <w:szCs w:val="24"/>
        </w:rPr>
        <w:t>.</w:t>
      </w:r>
    </w:p>
    <w:p w14:paraId="568C7AEF" w14:textId="77777777" w:rsidR="007A0F20" w:rsidRPr="00387F1D" w:rsidRDefault="007A0F20" w:rsidP="007A0F20">
      <w:pPr>
        <w:spacing w:after="0" w:line="240" w:lineRule="auto"/>
        <w:ind w:left="567"/>
        <w:rPr>
          <w:rFonts w:ascii="Arial" w:hAnsi="Arial" w:cs="Arial"/>
          <w:sz w:val="24"/>
          <w:szCs w:val="24"/>
        </w:rPr>
      </w:pPr>
    </w:p>
    <w:p w14:paraId="66550787" w14:textId="77777777" w:rsidR="007A0F20" w:rsidRPr="00387F1D" w:rsidRDefault="007A0F20" w:rsidP="007A0F20">
      <w:pPr>
        <w:spacing w:after="0" w:line="240" w:lineRule="auto"/>
        <w:ind w:left="567"/>
        <w:rPr>
          <w:rFonts w:ascii="Arial" w:hAnsi="Arial" w:cs="Arial"/>
          <w:sz w:val="24"/>
          <w:szCs w:val="24"/>
        </w:rPr>
      </w:pPr>
      <w:r>
        <w:rPr>
          <w:rFonts w:ascii="Arial" w:hAnsi="Arial" w:cs="Arial"/>
          <w:sz w:val="24"/>
          <w:szCs w:val="24"/>
        </w:rPr>
        <w:t>N</w:t>
      </w:r>
      <w:r w:rsidRPr="00387F1D">
        <w:rPr>
          <w:rFonts w:ascii="Arial" w:hAnsi="Arial" w:cs="Arial"/>
          <w:sz w:val="24"/>
          <w:szCs w:val="24"/>
        </w:rPr>
        <w:t xml:space="preserve">otre immeuble s’est paré d’un ascenseur extérieur améliorant encore </w:t>
      </w:r>
      <w:r>
        <w:rPr>
          <w:rFonts w:ascii="Arial" w:hAnsi="Arial" w:cs="Arial"/>
          <w:sz w:val="24"/>
          <w:szCs w:val="24"/>
        </w:rPr>
        <w:t xml:space="preserve">son </w:t>
      </w:r>
      <w:r w:rsidRPr="00387F1D">
        <w:rPr>
          <w:rFonts w:ascii="Arial" w:hAnsi="Arial" w:cs="Arial"/>
          <w:sz w:val="24"/>
          <w:szCs w:val="24"/>
        </w:rPr>
        <w:t>accessibilité.</w:t>
      </w:r>
      <w:r>
        <w:rPr>
          <w:rFonts w:ascii="Arial" w:hAnsi="Arial" w:cs="Arial"/>
          <w:sz w:val="24"/>
          <w:szCs w:val="24"/>
        </w:rPr>
        <w:t xml:space="preserve"> </w:t>
      </w:r>
    </w:p>
    <w:p w14:paraId="670EA4AD" w14:textId="77777777" w:rsidR="007A0F20" w:rsidRPr="00387F1D" w:rsidRDefault="007A0F20" w:rsidP="007A0F20">
      <w:pPr>
        <w:spacing w:after="0" w:line="240" w:lineRule="auto"/>
        <w:ind w:left="567"/>
        <w:rPr>
          <w:rFonts w:ascii="Arial" w:hAnsi="Arial" w:cs="Arial"/>
          <w:sz w:val="24"/>
          <w:szCs w:val="24"/>
        </w:rPr>
      </w:pPr>
    </w:p>
    <w:p w14:paraId="37D06A7F" w14:textId="77777777" w:rsidR="007A0F20" w:rsidRDefault="007A0F20" w:rsidP="007A0F20">
      <w:pPr>
        <w:spacing w:after="0" w:line="240" w:lineRule="auto"/>
        <w:ind w:left="567"/>
        <w:rPr>
          <w:rFonts w:ascii="Arial" w:hAnsi="Arial" w:cs="Arial"/>
          <w:sz w:val="24"/>
          <w:szCs w:val="24"/>
        </w:rPr>
      </w:pPr>
      <w:r w:rsidRPr="001C3D88">
        <w:rPr>
          <w:rFonts w:ascii="Arial" w:hAnsi="Arial" w:cs="Arial"/>
          <w:sz w:val="24"/>
          <w:szCs w:val="24"/>
        </w:rPr>
        <w:t>La soirée de soutien annuelle de notre association qui a eu pour thème « Les années 20 » a beaucoup amusé les participants qui ont apprécié l’ambiance et le menu festif.</w:t>
      </w:r>
    </w:p>
    <w:p w14:paraId="51926852" w14:textId="77777777" w:rsidR="007A0F20" w:rsidRDefault="007A0F20" w:rsidP="007A0F20">
      <w:pPr>
        <w:spacing w:after="0" w:line="240" w:lineRule="auto"/>
        <w:ind w:left="567"/>
        <w:rPr>
          <w:rFonts w:ascii="Arial" w:hAnsi="Arial" w:cs="Arial"/>
          <w:sz w:val="24"/>
          <w:szCs w:val="24"/>
        </w:rPr>
      </w:pPr>
    </w:p>
    <w:p w14:paraId="78B8F7FD" w14:textId="77777777" w:rsidR="007A0F20" w:rsidRDefault="007A0F20" w:rsidP="007A0F20">
      <w:pPr>
        <w:spacing w:after="0" w:line="240" w:lineRule="auto"/>
        <w:ind w:left="567"/>
        <w:rPr>
          <w:rFonts w:ascii="Arial" w:hAnsi="Arial" w:cs="Arial"/>
          <w:sz w:val="24"/>
          <w:szCs w:val="24"/>
        </w:rPr>
      </w:pPr>
      <w:r>
        <w:rPr>
          <w:rFonts w:ascii="Arial" w:hAnsi="Arial" w:cs="Arial"/>
          <w:sz w:val="24"/>
          <w:szCs w:val="24"/>
        </w:rPr>
        <w:t>Alicia BACCATI, éducatrice, a été engagée dans le cadre d’une subvention supplémentaire des accords du non-marchand de septembre à décembre.</w:t>
      </w:r>
    </w:p>
    <w:p w14:paraId="6B0E9BD2" w14:textId="77777777" w:rsidR="007A0F20" w:rsidRDefault="007A0F20" w:rsidP="007A0F20">
      <w:pPr>
        <w:spacing w:after="0" w:line="240" w:lineRule="auto"/>
        <w:ind w:left="567"/>
        <w:rPr>
          <w:rFonts w:ascii="Arial" w:hAnsi="Arial" w:cs="Arial"/>
          <w:sz w:val="24"/>
          <w:szCs w:val="24"/>
        </w:rPr>
      </w:pPr>
    </w:p>
    <w:p w14:paraId="2A7CAB52" w14:textId="77777777" w:rsidR="007A0F20" w:rsidRDefault="007A0F20" w:rsidP="007A0F20">
      <w:pPr>
        <w:spacing w:after="0" w:line="240" w:lineRule="auto"/>
        <w:ind w:left="567"/>
        <w:rPr>
          <w:rFonts w:ascii="Arial" w:hAnsi="Arial" w:cs="Arial"/>
          <w:sz w:val="24"/>
          <w:szCs w:val="24"/>
        </w:rPr>
      </w:pPr>
      <w:r w:rsidRPr="001C3D88">
        <w:rPr>
          <w:rFonts w:ascii="Arial" w:hAnsi="Arial" w:cs="Arial"/>
          <w:sz w:val="24"/>
          <w:szCs w:val="24"/>
        </w:rPr>
        <w:t>L’année 2024 a été une période de croissance et de réussite pour notre équipe, qui s’efforce de maintenir le HVFE en tant que référence dans le domaine de l’informatique adaptée, veillant à ce que l’accessibilité ne soit jamais un obstacle à la formation.</w:t>
      </w:r>
    </w:p>
    <w:p w14:paraId="0BC52F26" w14:textId="77777777" w:rsidR="007A0F20" w:rsidRDefault="007A0F20" w:rsidP="007A0F20">
      <w:pPr>
        <w:spacing w:after="0" w:line="240" w:lineRule="auto"/>
        <w:ind w:left="567"/>
        <w:rPr>
          <w:rFonts w:ascii="Arial" w:hAnsi="Arial" w:cs="Arial"/>
          <w:sz w:val="24"/>
          <w:szCs w:val="24"/>
        </w:rPr>
      </w:pPr>
    </w:p>
    <w:p w14:paraId="26AE8DC9" w14:textId="77777777" w:rsidR="007A0F20" w:rsidRPr="00AA4553" w:rsidRDefault="007A0F20" w:rsidP="007A0F20">
      <w:pPr>
        <w:spacing w:after="0" w:line="240" w:lineRule="auto"/>
        <w:ind w:left="927" w:hanging="360"/>
        <w:contextualSpacing/>
        <w:outlineLvl w:val="0"/>
        <w:rPr>
          <w:rFonts w:ascii="Arial" w:hAnsi="Arial" w:cs="Arial"/>
          <w:b/>
          <w:bCs/>
          <w:sz w:val="28"/>
          <w:szCs w:val="28"/>
        </w:rPr>
      </w:pPr>
      <w:bookmarkStart w:id="1" w:name="_Toc190334254"/>
      <w:r w:rsidRPr="00AA4553">
        <w:rPr>
          <w:rFonts w:ascii="Arial" w:hAnsi="Arial" w:cs="Arial"/>
          <w:b/>
          <w:bCs/>
          <w:sz w:val="28"/>
          <w:szCs w:val="28"/>
        </w:rPr>
        <w:t>Subsides et dons</w:t>
      </w:r>
      <w:bookmarkEnd w:id="1"/>
    </w:p>
    <w:p w14:paraId="11822EB7" w14:textId="77777777" w:rsidR="007A0F20" w:rsidRPr="00AA4553" w:rsidRDefault="007A0F20" w:rsidP="007A0F20">
      <w:pPr>
        <w:spacing w:after="0" w:line="240" w:lineRule="auto"/>
        <w:ind w:left="567"/>
        <w:rPr>
          <w:rFonts w:ascii="Arial" w:hAnsi="Arial" w:cs="Arial"/>
          <w:sz w:val="24"/>
        </w:rPr>
      </w:pPr>
    </w:p>
    <w:p w14:paraId="4A46DC06" w14:textId="77777777" w:rsidR="007A0F20" w:rsidRPr="00AA4553" w:rsidRDefault="007A0F20" w:rsidP="007A0F20">
      <w:pPr>
        <w:numPr>
          <w:ilvl w:val="1"/>
          <w:numId w:val="0"/>
        </w:numPr>
        <w:spacing w:after="0" w:line="240" w:lineRule="auto"/>
        <w:ind w:left="1288" w:hanging="720"/>
        <w:contextualSpacing/>
        <w:outlineLvl w:val="1"/>
        <w:rPr>
          <w:rFonts w:ascii="Arial" w:hAnsi="Arial" w:cs="Arial"/>
          <w:b/>
          <w:sz w:val="24"/>
        </w:rPr>
      </w:pPr>
      <w:bookmarkStart w:id="2" w:name="_Toc190334255"/>
      <w:r w:rsidRPr="00AA4553">
        <w:rPr>
          <w:rFonts w:ascii="Arial" w:hAnsi="Arial" w:cs="Arial"/>
          <w:b/>
          <w:sz w:val="24"/>
        </w:rPr>
        <w:t>Subsides</w:t>
      </w:r>
      <w:r>
        <w:rPr>
          <w:rFonts w:ascii="Arial" w:hAnsi="Arial" w:cs="Arial"/>
          <w:b/>
          <w:sz w:val="24"/>
        </w:rPr>
        <w:t xml:space="preserve"> </w:t>
      </w:r>
      <w:r w:rsidRPr="001103E0">
        <w:rPr>
          <w:rFonts w:ascii="Arial" w:hAnsi="Arial" w:cs="Arial"/>
          <w:b/>
          <w:sz w:val="24"/>
        </w:rPr>
        <w:t>AVIQ</w:t>
      </w:r>
      <w:bookmarkEnd w:id="2"/>
    </w:p>
    <w:p w14:paraId="1B73BF34" w14:textId="77777777" w:rsidR="007A0F20" w:rsidRPr="00AA4553" w:rsidRDefault="007A0F20" w:rsidP="007A0F20">
      <w:pPr>
        <w:spacing w:after="0" w:line="240" w:lineRule="auto"/>
        <w:ind w:left="567"/>
        <w:rPr>
          <w:rFonts w:ascii="Arial" w:hAnsi="Arial" w:cs="Arial"/>
          <w:b/>
          <w:sz w:val="24"/>
        </w:rPr>
      </w:pPr>
    </w:p>
    <w:p w14:paraId="427AEC62" w14:textId="77777777" w:rsidR="007A0F20" w:rsidRPr="00AA4553" w:rsidRDefault="007A0F20" w:rsidP="007A0F20">
      <w:pPr>
        <w:spacing w:after="0" w:line="240" w:lineRule="auto"/>
        <w:ind w:left="567"/>
        <w:rPr>
          <w:rFonts w:ascii="Arial" w:hAnsi="Arial" w:cs="Arial"/>
          <w:sz w:val="24"/>
        </w:rPr>
      </w:pPr>
      <w:r w:rsidRPr="00AA4553">
        <w:rPr>
          <w:rFonts w:ascii="Arial" w:hAnsi="Arial" w:cs="Arial"/>
          <w:sz w:val="24"/>
        </w:rPr>
        <w:t>La subvention forfaitaire annuelle allouée par l’AVIQ s’est élevée en 202</w:t>
      </w:r>
      <w:r>
        <w:rPr>
          <w:rFonts w:ascii="Arial" w:hAnsi="Arial" w:cs="Arial"/>
          <w:sz w:val="24"/>
        </w:rPr>
        <w:t>4</w:t>
      </w:r>
      <w:r w:rsidRPr="00AA4553">
        <w:rPr>
          <w:rFonts w:ascii="Arial" w:hAnsi="Arial" w:cs="Arial"/>
          <w:sz w:val="24"/>
        </w:rPr>
        <w:t xml:space="preserve"> à </w:t>
      </w:r>
      <w:r w:rsidRPr="00AA4553">
        <w:rPr>
          <w:rFonts w:ascii="Arial" w:hAnsi="Arial" w:cs="Arial"/>
          <w:sz w:val="24"/>
        </w:rPr>
        <w:br/>
      </w:r>
      <w:r>
        <w:rPr>
          <w:rFonts w:ascii="Arial" w:hAnsi="Arial" w:cs="Arial"/>
          <w:sz w:val="24"/>
        </w:rPr>
        <w:t>240.468,24</w:t>
      </w:r>
      <w:r w:rsidRPr="00AA4553">
        <w:rPr>
          <w:rFonts w:ascii="Arial" w:hAnsi="Arial" w:cs="Arial"/>
          <w:sz w:val="24"/>
        </w:rPr>
        <w:t xml:space="preserve"> €. </w:t>
      </w:r>
    </w:p>
    <w:p w14:paraId="00CB31D0" w14:textId="77777777" w:rsidR="007A0F20" w:rsidRPr="00AA4553" w:rsidRDefault="007A0F20" w:rsidP="007A0F20">
      <w:pPr>
        <w:spacing w:after="0" w:line="240" w:lineRule="auto"/>
        <w:ind w:left="567"/>
        <w:rPr>
          <w:rFonts w:ascii="Arial" w:hAnsi="Arial" w:cs="Arial"/>
          <w:sz w:val="24"/>
        </w:rPr>
      </w:pPr>
    </w:p>
    <w:p w14:paraId="0E42B39C" w14:textId="77777777" w:rsidR="007A0F20" w:rsidRPr="00AA4553" w:rsidRDefault="007A0F20" w:rsidP="007A0F20">
      <w:pPr>
        <w:spacing w:after="0" w:line="240" w:lineRule="auto"/>
        <w:ind w:left="567"/>
        <w:rPr>
          <w:rFonts w:ascii="Arial" w:hAnsi="Arial" w:cs="Arial"/>
          <w:sz w:val="24"/>
        </w:rPr>
      </w:pPr>
      <w:r>
        <w:rPr>
          <w:rFonts w:ascii="Arial" w:hAnsi="Arial" w:cs="Arial"/>
          <w:sz w:val="24"/>
        </w:rPr>
        <w:t xml:space="preserve">L’ancienneté du personnel a été valorisée à hauteur de 84.100,83 €. </w:t>
      </w:r>
    </w:p>
    <w:p w14:paraId="2FF1203F" w14:textId="77777777" w:rsidR="007A0F20" w:rsidRPr="00AA4553" w:rsidRDefault="007A0F20" w:rsidP="007A0F20">
      <w:pPr>
        <w:spacing w:after="0" w:line="240" w:lineRule="auto"/>
        <w:ind w:left="567"/>
        <w:rPr>
          <w:rFonts w:ascii="Arial" w:hAnsi="Arial" w:cs="Arial"/>
          <w:sz w:val="24"/>
        </w:rPr>
      </w:pPr>
    </w:p>
    <w:p w14:paraId="506ED52F" w14:textId="77777777" w:rsidR="007A0F20" w:rsidRPr="00AA4553" w:rsidRDefault="007A0F20" w:rsidP="007A0F20">
      <w:pPr>
        <w:spacing w:after="0" w:line="240" w:lineRule="auto"/>
        <w:ind w:left="0" w:firstLine="567"/>
        <w:rPr>
          <w:rFonts w:ascii="Arial" w:hAnsi="Arial" w:cs="Arial"/>
          <w:b/>
          <w:sz w:val="24"/>
        </w:rPr>
      </w:pPr>
      <w:r w:rsidRPr="00AA4553">
        <w:rPr>
          <w:rFonts w:ascii="Arial" w:hAnsi="Arial" w:cs="Arial"/>
          <w:b/>
          <w:sz w:val="24"/>
        </w:rPr>
        <w:t>Subside APE</w:t>
      </w:r>
    </w:p>
    <w:p w14:paraId="46F5486C" w14:textId="77777777" w:rsidR="007A0F20" w:rsidRPr="00AA4553" w:rsidRDefault="007A0F20" w:rsidP="007A0F20">
      <w:pPr>
        <w:tabs>
          <w:tab w:val="left" w:pos="567"/>
        </w:tabs>
        <w:spacing w:after="0" w:line="240" w:lineRule="auto"/>
        <w:ind w:left="567" w:right="-569"/>
        <w:rPr>
          <w:rFonts w:ascii="Arial" w:hAnsi="Arial" w:cs="Arial"/>
          <w:sz w:val="24"/>
        </w:rPr>
      </w:pPr>
    </w:p>
    <w:p w14:paraId="4AE83F62" w14:textId="77777777" w:rsidR="007A0F20" w:rsidRPr="00AA4553" w:rsidRDefault="007A0F20" w:rsidP="007A0F20">
      <w:pPr>
        <w:tabs>
          <w:tab w:val="left" w:pos="567"/>
        </w:tabs>
        <w:spacing w:after="0" w:line="240" w:lineRule="auto"/>
        <w:ind w:left="567" w:right="-569"/>
        <w:rPr>
          <w:rFonts w:ascii="Arial" w:hAnsi="Arial" w:cs="Arial"/>
          <w:sz w:val="24"/>
        </w:rPr>
      </w:pPr>
      <w:r w:rsidRPr="00AA4553">
        <w:rPr>
          <w:rFonts w:ascii="Arial" w:hAnsi="Arial" w:cs="Arial"/>
          <w:sz w:val="24"/>
        </w:rPr>
        <w:t xml:space="preserve">Notre Association a bénéficié d’un subside dans le cadre des Aides à la Promotion de l’Emploi (APE) pour les postes de Laetitia APRILE, Delphine ARPIGNY, </w:t>
      </w:r>
      <w:r>
        <w:rPr>
          <w:rFonts w:ascii="Arial" w:hAnsi="Arial" w:cs="Arial"/>
          <w:sz w:val="24"/>
        </w:rPr>
        <w:t xml:space="preserve">Alicia BACCATI, </w:t>
      </w:r>
      <w:r w:rsidRPr="00AA4553">
        <w:rPr>
          <w:rFonts w:ascii="Arial" w:hAnsi="Arial" w:cs="Arial"/>
          <w:sz w:val="24"/>
        </w:rPr>
        <w:t>Souad BOUROUA</w:t>
      </w:r>
      <w:r>
        <w:rPr>
          <w:rFonts w:ascii="Arial" w:hAnsi="Arial" w:cs="Arial"/>
          <w:sz w:val="24"/>
        </w:rPr>
        <w:t xml:space="preserve">, </w:t>
      </w:r>
      <w:r w:rsidRPr="00AA4553">
        <w:rPr>
          <w:rFonts w:ascii="Arial" w:hAnsi="Arial" w:cs="Arial"/>
          <w:sz w:val="24"/>
        </w:rPr>
        <w:t>Valérie DUBOIS, Franck FLORINS, Karen PLAS, Monika SUDOL et Maude VAN DROOGENBROECK.</w:t>
      </w:r>
    </w:p>
    <w:p w14:paraId="4AD47EDF" w14:textId="77777777" w:rsidR="007A0F20" w:rsidRPr="00AA4553" w:rsidRDefault="007A0F20" w:rsidP="007A0F20">
      <w:pPr>
        <w:spacing w:after="0" w:line="240" w:lineRule="auto"/>
        <w:ind w:left="567"/>
        <w:rPr>
          <w:rFonts w:ascii="Arial" w:hAnsi="Arial" w:cs="Arial"/>
          <w:sz w:val="24"/>
        </w:rPr>
      </w:pPr>
    </w:p>
    <w:p w14:paraId="55141CE8" w14:textId="77777777" w:rsidR="007A0F20" w:rsidRDefault="007A0F20" w:rsidP="007A0F20">
      <w:pPr>
        <w:spacing w:after="0" w:line="240" w:lineRule="auto"/>
        <w:ind w:left="567"/>
        <w:rPr>
          <w:rFonts w:ascii="Arial" w:hAnsi="Arial" w:cs="Arial"/>
          <w:sz w:val="24"/>
        </w:rPr>
      </w:pPr>
      <w:r w:rsidRPr="00AA4553">
        <w:rPr>
          <w:rFonts w:ascii="Arial" w:hAnsi="Arial" w:cs="Arial"/>
          <w:sz w:val="24"/>
        </w:rPr>
        <w:t xml:space="preserve">Le total du subside APE s’est élevé à </w:t>
      </w:r>
      <w:r>
        <w:rPr>
          <w:rFonts w:ascii="Arial" w:hAnsi="Arial" w:cs="Arial"/>
          <w:sz w:val="24"/>
        </w:rPr>
        <w:t xml:space="preserve">259.020,96 </w:t>
      </w:r>
      <w:r w:rsidRPr="00AA4553">
        <w:rPr>
          <w:rFonts w:ascii="Arial" w:hAnsi="Arial" w:cs="Arial"/>
          <w:sz w:val="24"/>
        </w:rPr>
        <w:t>€</w:t>
      </w:r>
      <w:r>
        <w:rPr>
          <w:rFonts w:ascii="Arial" w:hAnsi="Arial" w:cs="Arial"/>
          <w:sz w:val="24"/>
        </w:rPr>
        <w:t>.</w:t>
      </w:r>
    </w:p>
    <w:p w14:paraId="7FA5DFB2" w14:textId="77777777" w:rsidR="007A0F20" w:rsidRPr="00AA4553" w:rsidRDefault="007A0F20" w:rsidP="007A0F20">
      <w:pPr>
        <w:spacing w:after="0" w:line="240" w:lineRule="auto"/>
        <w:ind w:left="567"/>
        <w:rPr>
          <w:rFonts w:ascii="Arial" w:hAnsi="Arial" w:cs="Arial"/>
          <w:sz w:val="24"/>
        </w:rPr>
      </w:pPr>
    </w:p>
    <w:p w14:paraId="1983B3B1" w14:textId="77777777" w:rsidR="007A0F20" w:rsidRPr="00AA4553" w:rsidRDefault="007A0F20" w:rsidP="007A0F20">
      <w:pPr>
        <w:spacing w:after="0" w:line="240" w:lineRule="auto"/>
        <w:ind w:left="567"/>
        <w:rPr>
          <w:rFonts w:ascii="Arial" w:hAnsi="Arial" w:cs="Arial"/>
          <w:b/>
          <w:sz w:val="24"/>
        </w:rPr>
      </w:pPr>
      <w:r w:rsidRPr="00AA4553">
        <w:rPr>
          <w:rFonts w:ascii="Arial" w:hAnsi="Arial" w:cs="Arial"/>
          <w:b/>
          <w:sz w:val="24"/>
        </w:rPr>
        <w:t>Loterie nationale</w:t>
      </w:r>
    </w:p>
    <w:p w14:paraId="6C9142DF" w14:textId="77777777" w:rsidR="007A0F20" w:rsidRPr="00AA4553" w:rsidRDefault="007A0F20" w:rsidP="007A0F20">
      <w:pPr>
        <w:spacing w:after="0" w:line="240" w:lineRule="auto"/>
        <w:ind w:left="567"/>
        <w:rPr>
          <w:rFonts w:ascii="Arial" w:hAnsi="Arial"/>
          <w:sz w:val="24"/>
        </w:rPr>
      </w:pPr>
    </w:p>
    <w:p w14:paraId="1BBF6059" w14:textId="77777777" w:rsidR="007A0F20" w:rsidRDefault="007A0F20" w:rsidP="007A0F20">
      <w:pPr>
        <w:spacing w:after="0" w:line="240" w:lineRule="auto"/>
        <w:ind w:left="567"/>
        <w:rPr>
          <w:rFonts w:ascii="Arial" w:hAnsi="Arial"/>
          <w:sz w:val="24"/>
        </w:rPr>
      </w:pPr>
      <w:r w:rsidRPr="00AA4553">
        <w:rPr>
          <w:rFonts w:ascii="Arial" w:hAnsi="Arial"/>
          <w:sz w:val="24"/>
        </w:rPr>
        <w:t>Nous avons perçu</w:t>
      </w:r>
      <w:r>
        <w:rPr>
          <w:rFonts w:ascii="Arial" w:hAnsi="Arial"/>
          <w:sz w:val="24"/>
        </w:rPr>
        <w:t xml:space="preserve"> un montant de 10.000,00 € qui correspond au</w:t>
      </w:r>
      <w:r w:rsidRPr="00AA4553">
        <w:rPr>
          <w:rFonts w:ascii="Arial" w:hAnsi="Arial"/>
          <w:sz w:val="24"/>
        </w:rPr>
        <w:t xml:space="preserve"> subside de fonctionnement de la Loterie nationale pour l</w:t>
      </w:r>
      <w:r>
        <w:rPr>
          <w:rFonts w:ascii="Arial" w:hAnsi="Arial"/>
          <w:sz w:val="24"/>
        </w:rPr>
        <w:t xml:space="preserve">es </w:t>
      </w:r>
      <w:r w:rsidRPr="00AA4553">
        <w:rPr>
          <w:rFonts w:ascii="Arial" w:hAnsi="Arial"/>
          <w:sz w:val="24"/>
        </w:rPr>
        <w:t>année</w:t>
      </w:r>
      <w:r>
        <w:rPr>
          <w:rFonts w:ascii="Arial" w:hAnsi="Arial"/>
          <w:sz w:val="24"/>
        </w:rPr>
        <w:t>s</w:t>
      </w:r>
      <w:r w:rsidRPr="00AA4553">
        <w:rPr>
          <w:rFonts w:ascii="Arial" w:hAnsi="Arial"/>
          <w:sz w:val="24"/>
        </w:rPr>
        <w:t xml:space="preserve"> 20</w:t>
      </w:r>
      <w:r>
        <w:rPr>
          <w:rFonts w:ascii="Arial" w:hAnsi="Arial"/>
          <w:sz w:val="24"/>
        </w:rPr>
        <w:t>23 et 2024</w:t>
      </w:r>
      <w:r w:rsidRPr="00AA4553">
        <w:rPr>
          <w:rFonts w:ascii="Arial" w:hAnsi="Arial"/>
          <w:sz w:val="24"/>
        </w:rPr>
        <w:t xml:space="preserve">. </w:t>
      </w:r>
    </w:p>
    <w:p w14:paraId="17DFE936" w14:textId="77777777" w:rsidR="007A0F20" w:rsidRPr="00AA4553" w:rsidRDefault="007A0F20" w:rsidP="007A0F20">
      <w:pPr>
        <w:spacing w:after="0" w:line="240" w:lineRule="auto"/>
        <w:ind w:left="567"/>
        <w:rPr>
          <w:rFonts w:ascii="Arial" w:hAnsi="Arial"/>
          <w:sz w:val="24"/>
        </w:rPr>
      </w:pPr>
    </w:p>
    <w:p w14:paraId="04027CE9" w14:textId="77777777" w:rsidR="007A0F20" w:rsidRPr="00AA4553" w:rsidRDefault="007A0F20" w:rsidP="007A0F20">
      <w:pPr>
        <w:spacing w:after="0" w:line="240" w:lineRule="auto"/>
        <w:ind w:left="567"/>
        <w:rPr>
          <w:rFonts w:ascii="Arial" w:hAnsi="Arial"/>
          <w:sz w:val="24"/>
        </w:rPr>
      </w:pPr>
    </w:p>
    <w:p w14:paraId="6E7EA446" w14:textId="77777777" w:rsidR="007A0F20" w:rsidRPr="00AA4553" w:rsidRDefault="007A0F20" w:rsidP="007A0F20">
      <w:pPr>
        <w:numPr>
          <w:ilvl w:val="1"/>
          <w:numId w:val="0"/>
        </w:numPr>
        <w:spacing w:after="0" w:line="240" w:lineRule="auto"/>
        <w:ind w:left="1288" w:hanging="720"/>
        <w:contextualSpacing/>
        <w:outlineLvl w:val="1"/>
        <w:rPr>
          <w:rFonts w:ascii="Arial" w:hAnsi="Arial" w:cs="Arial"/>
          <w:b/>
          <w:sz w:val="24"/>
        </w:rPr>
      </w:pPr>
      <w:bookmarkStart w:id="3" w:name="_Toc190334256"/>
      <w:r w:rsidRPr="00D94B83">
        <w:rPr>
          <w:rFonts w:ascii="Arial" w:hAnsi="Arial" w:cs="Arial"/>
          <w:b/>
          <w:sz w:val="24"/>
        </w:rPr>
        <w:lastRenderedPageBreak/>
        <w:t>Dons</w:t>
      </w:r>
      <w:bookmarkEnd w:id="3"/>
    </w:p>
    <w:p w14:paraId="0B710306" w14:textId="77777777" w:rsidR="007A0F20" w:rsidRPr="00AA4553" w:rsidRDefault="007A0F20" w:rsidP="007A0F20">
      <w:pPr>
        <w:spacing w:after="0" w:line="240" w:lineRule="auto"/>
        <w:ind w:left="567"/>
        <w:rPr>
          <w:rFonts w:ascii="Arial" w:hAnsi="Arial" w:cs="Arial"/>
          <w:sz w:val="24"/>
        </w:rPr>
      </w:pPr>
    </w:p>
    <w:p w14:paraId="098DBEBF" w14:textId="77777777" w:rsidR="007A0F20" w:rsidRDefault="007A0F20" w:rsidP="007A0F20">
      <w:pPr>
        <w:spacing w:after="0" w:line="240" w:lineRule="auto"/>
        <w:ind w:left="567" w:right="-286"/>
        <w:rPr>
          <w:rFonts w:ascii="Arial" w:hAnsi="Arial" w:cs="Arial"/>
          <w:sz w:val="24"/>
        </w:rPr>
      </w:pPr>
      <w:r>
        <w:rPr>
          <w:rFonts w:ascii="Arial" w:hAnsi="Arial" w:cs="Arial"/>
          <w:sz w:val="24"/>
        </w:rPr>
        <w:t xml:space="preserve">L’asbl HVFE a la chance de pouvoir compter sur des donateurs fidèles qui soutiennent notre action en faveur des personnes déficientes visuelles : </w:t>
      </w:r>
      <w:r w:rsidRPr="00AA4553">
        <w:rPr>
          <w:rFonts w:ascii="Arial" w:hAnsi="Arial" w:cs="Arial"/>
          <w:sz w:val="24"/>
        </w:rPr>
        <w:t>le total des dons</w:t>
      </w:r>
      <w:r>
        <w:rPr>
          <w:rFonts w:ascii="Arial" w:hAnsi="Arial" w:cs="Arial"/>
          <w:sz w:val="24"/>
        </w:rPr>
        <w:t xml:space="preserve"> des particuliers</w:t>
      </w:r>
      <w:r w:rsidRPr="00AA4553">
        <w:rPr>
          <w:rFonts w:ascii="Arial" w:hAnsi="Arial" w:cs="Arial"/>
          <w:sz w:val="24"/>
        </w:rPr>
        <w:t xml:space="preserve"> s’est élevé à </w:t>
      </w:r>
      <w:r w:rsidRPr="006A55C2">
        <w:rPr>
          <w:rFonts w:ascii="Arial" w:hAnsi="Arial" w:cs="Arial"/>
          <w:sz w:val="24"/>
        </w:rPr>
        <w:t>7.</w:t>
      </w:r>
      <w:r>
        <w:rPr>
          <w:rFonts w:ascii="Arial" w:hAnsi="Arial" w:cs="Arial"/>
          <w:sz w:val="24"/>
        </w:rPr>
        <w:t>200,00</w:t>
      </w:r>
      <w:r w:rsidRPr="006A55C2">
        <w:rPr>
          <w:rFonts w:ascii="Arial" w:hAnsi="Arial" w:cs="Arial"/>
          <w:sz w:val="24"/>
        </w:rPr>
        <w:t xml:space="preserve"> €.</w:t>
      </w:r>
    </w:p>
    <w:p w14:paraId="1DDB5664" w14:textId="77777777" w:rsidR="007A0F20" w:rsidRPr="00AA4553" w:rsidRDefault="007A0F20" w:rsidP="007A0F20">
      <w:pPr>
        <w:spacing w:after="0" w:line="240" w:lineRule="auto"/>
        <w:ind w:left="567"/>
        <w:rPr>
          <w:rFonts w:ascii="Arial" w:hAnsi="Arial" w:cs="Arial"/>
          <w:sz w:val="24"/>
        </w:rPr>
      </w:pPr>
    </w:p>
    <w:p w14:paraId="028E0C3B" w14:textId="77777777" w:rsidR="007A0F20" w:rsidRPr="00A2523F" w:rsidRDefault="007A0F20" w:rsidP="007A0F20">
      <w:pPr>
        <w:numPr>
          <w:ilvl w:val="1"/>
          <w:numId w:val="0"/>
        </w:numPr>
        <w:spacing w:after="0" w:line="240" w:lineRule="auto"/>
        <w:ind w:left="1288" w:hanging="720"/>
        <w:contextualSpacing/>
        <w:outlineLvl w:val="1"/>
        <w:rPr>
          <w:rFonts w:ascii="Arial" w:hAnsi="Arial" w:cs="Arial"/>
          <w:b/>
          <w:sz w:val="24"/>
        </w:rPr>
      </w:pPr>
      <w:bookmarkStart w:id="4" w:name="_Toc190334257"/>
      <w:r w:rsidRPr="00A2523F">
        <w:rPr>
          <w:rFonts w:ascii="Arial" w:hAnsi="Arial" w:cs="Arial"/>
          <w:b/>
          <w:sz w:val="24"/>
        </w:rPr>
        <w:t>Recherche de fonds</w:t>
      </w:r>
      <w:bookmarkEnd w:id="4"/>
    </w:p>
    <w:p w14:paraId="1E77D501" w14:textId="77777777" w:rsidR="007A0F20" w:rsidRPr="00A2523F" w:rsidRDefault="007A0F20" w:rsidP="007A0F20">
      <w:pPr>
        <w:spacing w:after="0" w:line="240" w:lineRule="auto"/>
        <w:ind w:left="567"/>
        <w:contextualSpacing/>
        <w:rPr>
          <w:rFonts w:ascii="Arial" w:hAnsi="Arial" w:cs="Arial"/>
          <w:b/>
          <w:sz w:val="24"/>
        </w:rPr>
      </w:pPr>
    </w:p>
    <w:p w14:paraId="7633493A" w14:textId="77777777" w:rsidR="007A0F20" w:rsidRPr="00172F19" w:rsidRDefault="007A0F20" w:rsidP="007A0F20">
      <w:pPr>
        <w:spacing w:after="0" w:line="240" w:lineRule="auto"/>
        <w:ind w:left="567" w:right="-286"/>
        <w:rPr>
          <w:rFonts w:ascii="Arial" w:hAnsi="Arial"/>
          <w:b/>
          <w:bCs/>
          <w:sz w:val="24"/>
        </w:rPr>
      </w:pPr>
      <w:bookmarkStart w:id="5" w:name="_Hlk26796897"/>
      <w:r w:rsidRPr="00A2523F">
        <w:rPr>
          <w:rFonts w:ascii="Arial" w:hAnsi="Arial"/>
          <w:b/>
          <w:bCs/>
          <w:sz w:val="24"/>
        </w:rPr>
        <w:t>Parc informatique :</w:t>
      </w:r>
    </w:p>
    <w:p w14:paraId="288D19F4" w14:textId="77777777" w:rsidR="007A0F20" w:rsidRPr="00172F19" w:rsidRDefault="007A0F20" w:rsidP="007A0F20">
      <w:pPr>
        <w:spacing w:after="0" w:line="240" w:lineRule="auto"/>
        <w:ind w:left="567" w:right="-286"/>
        <w:rPr>
          <w:rFonts w:ascii="Arial" w:hAnsi="Arial"/>
          <w:b/>
          <w:bCs/>
          <w:sz w:val="24"/>
        </w:rPr>
      </w:pPr>
    </w:p>
    <w:p w14:paraId="48295E10" w14:textId="77777777" w:rsidR="007A0F20" w:rsidRPr="000463AC" w:rsidRDefault="007A0F20" w:rsidP="007A0F20">
      <w:pPr>
        <w:pStyle w:val="Paragraphedeliste"/>
        <w:numPr>
          <w:ilvl w:val="0"/>
          <w:numId w:val="13"/>
        </w:numPr>
        <w:rPr>
          <w:rFonts w:ascii="Arial" w:hAnsi="Arial"/>
          <w:sz w:val="24"/>
        </w:rPr>
      </w:pPr>
      <w:r w:rsidRPr="000463AC">
        <w:rPr>
          <w:rFonts w:ascii="Arial" w:hAnsi="Arial"/>
          <w:sz w:val="24"/>
        </w:rPr>
        <w:t xml:space="preserve">Les œuvres du soir nous ont octroyé un montant de 5.000,00 € pour l'achat du matériel suivant : </w:t>
      </w:r>
    </w:p>
    <w:p w14:paraId="760A5D08" w14:textId="77777777" w:rsidR="007A0F20" w:rsidRPr="000463AC" w:rsidRDefault="007A0F20" w:rsidP="00B87627">
      <w:pPr>
        <w:pStyle w:val="Paragraphedeliste"/>
        <w:numPr>
          <w:ilvl w:val="1"/>
          <w:numId w:val="13"/>
        </w:numPr>
        <w:rPr>
          <w:rFonts w:ascii="Arial" w:hAnsi="Arial"/>
          <w:sz w:val="24"/>
        </w:rPr>
      </w:pPr>
      <w:r w:rsidRPr="000463AC">
        <w:rPr>
          <w:rFonts w:ascii="Arial" w:hAnsi="Arial"/>
          <w:sz w:val="24"/>
        </w:rPr>
        <w:t>2 ordinateurs portables sous Windows 11</w:t>
      </w:r>
    </w:p>
    <w:p w14:paraId="069FF837" w14:textId="77777777" w:rsidR="007A0F20" w:rsidRPr="000463AC" w:rsidRDefault="007A0F20" w:rsidP="00B87627">
      <w:pPr>
        <w:pStyle w:val="Paragraphedeliste"/>
        <w:numPr>
          <w:ilvl w:val="1"/>
          <w:numId w:val="13"/>
        </w:numPr>
        <w:rPr>
          <w:rFonts w:ascii="Arial" w:hAnsi="Arial"/>
          <w:sz w:val="24"/>
        </w:rPr>
      </w:pPr>
      <w:r w:rsidRPr="000463AC">
        <w:rPr>
          <w:rFonts w:ascii="Arial" w:hAnsi="Arial"/>
          <w:sz w:val="24"/>
        </w:rPr>
        <w:t>1 ordinateur de bureau pour les formations de nos bénéficiaires</w:t>
      </w:r>
    </w:p>
    <w:p w14:paraId="420216A5" w14:textId="77777777" w:rsidR="007A0F20" w:rsidRPr="000463AC" w:rsidRDefault="007A0F20" w:rsidP="00B87627">
      <w:pPr>
        <w:pStyle w:val="Paragraphedeliste"/>
        <w:numPr>
          <w:ilvl w:val="0"/>
          <w:numId w:val="14"/>
        </w:numPr>
        <w:spacing w:after="160" w:line="252" w:lineRule="auto"/>
        <w:ind w:left="1418"/>
        <w:jc w:val="left"/>
        <w:rPr>
          <w:rFonts w:ascii="Arial" w:hAnsi="Arial"/>
          <w:sz w:val="24"/>
        </w:rPr>
      </w:pPr>
      <w:r w:rsidRPr="000463AC">
        <w:rPr>
          <w:rFonts w:ascii="Arial" w:hAnsi="Arial"/>
          <w:sz w:val="24"/>
        </w:rPr>
        <w:t>4 nouveaux écran</w:t>
      </w:r>
      <w:r>
        <w:rPr>
          <w:rFonts w:ascii="Arial" w:hAnsi="Arial"/>
          <w:sz w:val="24"/>
        </w:rPr>
        <w:t>s</w:t>
      </w:r>
      <w:r w:rsidRPr="000463AC">
        <w:rPr>
          <w:rFonts w:ascii="Arial" w:hAnsi="Arial"/>
          <w:sz w:val="24"/>
        </w:rPr>
        <w:t xml:space="preserve"> led de 24 pouces et 27 pouces pourront être connectés sur les ordinateurs portables et fixes destinés aux personnes malvoyantes.</w:t>
      </w:r>
      <w:r w:rsidRPr="000463AC">
        <w:rPr>
          <w:rFonts w:ascii="Arial" w:hAnsi="Arial"/>
          <w:sz w:val="24"/>
        </w:rPr>
        <w:br/>
        <w:t xml:space="preserve">Une imprimante laser couleur </w:t>
      </w:r>
      <w:r>
        <w:rPr>
          <w:rFonts w:ascii="Arial" w:hAnsi="Arial"/>
          <w:sz w:val="24"/>
        </w:rPr>
        <w:t>C</w:t>
      </w:r>
      <w:r w:rsidRPr="000463AC">
        <w:rPr>
          <w:rFonts w:ascii="Arial" w:hAnsi="Arial"/>
          <w:sz w:val="24"/>
        </w:rPr>
        <w:t>anon destiné</w:t>
      </w:r>
      <w:r>
        <w:rPr>
          <w:rFonts w:ascii="Arial" w:hAnsi="Arial"/>
          <w:sz w:val="24"/>
        </w:rPr>
        <w:t>e</w:t>
      </w:r>
      <w:r w:rsidRPr="000463AC">
        <w:rPr>
          <w:rFonts w:ascii="Arial" w:hAnsi="Arial"/>
          <w:sz w:val="24"/>
        </w:rPr>
        <w:t xml:space="preserve"> à l’impression des notes de cours des stagiaires mais aussi pour les formateurs.</w:t>
      </w:r>
    </w:p>
    <w:p w14:paraId="652B886A" w14:textId="77777777" w:rsidR="007A0F20" w:rsidRPr="000463AC" w:rsidRDefault="007A0F20" w:rsidP="00B87627">
      <w:pPr>
        <w:pStyle w:val="Paragraphedeliste"/>
        <w:numPr>
          <w:ilvl w:val="0"/>
          <w:numId w:val="14"/>
        </w:numPr>
        <w:spacing w:after="160" w:line="240" w:lineRule="auto"/>
        <w:ind w:left="1418"/>
        <w:jc w:val="left"/>
        <w:rPr>
          <w:rFonts w:ascii="Arial" w:hAnsi="Arial"/>
          <w:sz w:val="24"/>
        </w:rPr>
      </w:pPr>
      <w:r w:rsidRPr="000463AC">
        <w:rPr>
          <w:rFonts w:ascii="Arial" w:hAnsi="Arial"/>
          <w:sz w:val="24"/>
        </w:rPr>
        <w:t>Du petit matériel comme un clavier Logitech, un sac à dos pour le transport d’un pc portable, un câble réseau RJ45 pour notre imprimante braille.</w:t>
      </w:r>
    </w:p>
    <w:p w14:paraId="521D277E" w14:textId="77777777" w:rsidR="007A0F20" w:rsidRPr="000463AC" w:rsidRDefault="007A0F20" w:rsidP="00B87627">
      <w:pPr>
        <w:pStyle w:val="Paragraphedeliste"/>
        <w:spacing w:after="160" w:line="240" w:lineRule="auto"/>
        <w:ind w:left="1494" w:hanging="360"/>
        <w:jc w:val="left"/>
        <w:rPr>
          <w:rFonts w:ascii="Arial" w:hAnsi="Arial"/>
          <w:sz w:val="24"/>
        </w:rPr>
      </w:pPr>
    </w:p>
    <w:p w14:paraId="4380F693" w14:textId="77777777" w:rsidR="007A0F20" w:rsidRPr="000463AC" w:rsidRDefault="007A0F20" w:rsidP="007A0F20">
      <w:pPr>
        <w:pStyle w:val="Paragraphedeliste"/>
        <w:numPr>
          <w:ilvl w:val="0"/>
          <w:numId w:val="13"/>
        </w:numPr>
        <w:spacing w:line="240" w:lineRule="auto"/>
        <w:rPr>
          <w:rFonts w:ascii="Arial" w:hAnsi="Arial"/>
          <w:sz w:val="24"/>
        </w:rPr>
      </w:pPr>
      <w:r w:rsidRPr="000463AC">
        <w:rPr>
          <w:rFonts w:ascii="Arial" w:hAnsi="Arial"/>
          <w:sz w:val="24"/>
        </w:rPr>
        <w:t>L’Inner Wheel Charleroi le Tilleul nous a fait don de la somme de 1.000,00 € pour l'achat d’un ordinateur portable.</w:t>
      </w:r>
    </w:p>
    <w:p w14:paraId="45802B29" w14:textId="77777777" w:rsidR="007A0F20" w:rsidRPr="000463AC" w:rsidRDefault="007A0F20" w:rsidP="007A0F20">
      <w:pPr>
        <w:pStyle w:val="Paragraphedeliste"/>
        <w:rPr>
          <w:rFonts w:ascii="Arial" w:hAnsi="Arial"/>
          <w:sz w:val="24"/>
        </w:rPr>
      </w:pPr>
    </w:p>
    <w:p w14:paraId="6104A1DA" w14:textId="77777777" w:rsidR="007A0F20" w:rsidRPr="000463AC" w:rsidRDefault="007A0F20" w:rsidP="007A0F20">
      <w:pPr>
        <w:pStyle w:val="Paragraphedeliste"/>
        <w:numPr>
          <w:ilvl w:val="0"/>
          <w:numId w:val="13"/>
        </w:numPr>
        <w:rPr>
          <w:rFonts w:ascii="Arial" w:hAnsi="Arial"/>
          <w:sz w:val="24"/>
        </w:rPr>
      </w:pPr>
      <w:r w:rsidRPr="000463AC">
        <w:rPr>
          <w:rFonts w:ascii="Arial" w:hAnsi="Arial"/>
          <w:sz w:val="24"/>
        </w:rPr>
        <w:t>La fondation LEGRAIN, qui nous soutient depuis plusieurs années, nous a offert un défibrillateur.</w:t>
      </w:r>
    </w:p>
    <w:bookmarkEnd w:id="5"/>
    <w:p w14:paraId="09C21FDC" w14:textId="77777777" w:rsidR="007A0F20" w:rsidRPr="00AA4553" w:rsidRDefault="007A0F20" w:rsidP="007A0F20">
      <w:pPr>
        <w:spacing w:after="0" w:line="240" w:lineRule="auto"/>
        <w:ind w:left="567"/>
        <w:contextualSpacing/>
        <w:rPr>
          <w:rFonts w:ascii="Arial" w:hAnsi="Arial"/>
          <w:b/>
          <w:bCs/>
          <w:sz w:val="24"/>
        </w:rPr>
      </w:pPr>
      <w:r w:rsidRPr="00AA4553">
        <w:rPr>
          <w:rFonts w:ascii="Arial" w:hAnsi="Arial"/>
          <w:b/>
          <w:bCs/>
          <w:sz w:val="24"/>
        </w:rPr>
        <w:t>Aménagement :</w:t>
      </w:r>
    </w:p>
    <w:p w14:paraId="774CF177" w14:textId="77777777" w:rsidR="007A0F20" w:rsidRPr="00AA4553" w:rsidRDefault="007A0F20" w:rsidP="007A0F20">
      <w:pPr>
        <w:spacing w:after="0" w:line="240" w:lineRule="auto"/>
        <w:ind w:left="0" w:right="-286"/>
        <w:rPr>
          <w:rFonts w:ascii="Arial" w:hAnsi="Arial"/>
          <w:sz w:val="24"/>
        </w:rPr>
      </w:pPr>
      <w:r w:rsidRPr="00AA4553">
        <w:rPr>
          <w:rFonts w:ascii="Arial" w:hAnsi="Arial"/>
          <w:sz w:val="24"/>
        </w:rPr>
        <w:t xml:space="preserve">  </w:t>
      </w:r>
    </w:p>
    <w:p w14:paraId="5DD86B6C" w14:textId="77777777" w:rsidR="007A0F20" w:rsidRDefault="007A0F20" w:rsidP="007A0F20">
      <w:pPr>
        <w:numPr>
          <w:ilvl w:val="0"/>
          <w:numId w:val="12"/>
        </w:numPr>
        <w:ind w:left="567"/>
        <w:contextualSpacing/>
        <w:rPr>
          <w:rFonts w:ascii="Arial" w:hAnsi="Arial"/>
          <w:sz w:val="24"/>
        </w:rPr>
      </w:pPr>
      <w:r>
        <w:rPr>
          <w:rFonts w:ascii="Arial" w:hAnsi="Arial"/>
          <w:sz w:val="24"/>
        </w:rPr>
        <w:t xml:space="preserve">  La Fondation Jacques et Jean Bietlot a soutenu le projet d’installation d’un ascenseur pour un montant de 58.000,00 €. </w:t>
      </w:r>
    </w:p>
    <w:p w14:paraId="529DFE8D" w14:textId="77777777" w:rsidR="007A0F20" w:rsidRPr="00726E67" w:rsidRDefault="007A0F20" w:rsidP="007A0F20">
      <w:pPr>
        <w:ind w:left="567"/>
        <w:contextualSpacing/>
        <w:rPr>
          <w:rFonts w:ascii="Arial" w:hAnsi="Arial"/>
          <w:sz w:val="24"/>
        </w:rPr>
      </w:pPr>
      <w:r>
        <w:rPr>
          <w:rFonts w:ascii="Arial" w:hAnsi="Arial"/>
          <w:sz w:val="24"/>
        </w:rPr>
        <w:t xml:space="preserve">  </w:t>
      </w:r>
    </w:p>
    <w:p w14:paraId="123B4BC8" w14:textId="77777777" w:rsidR="007A0F20" w:rsidRPr="00AA4553" w:rsidRDefault="007A0F20" w:rsidP="007A0F20">
      <w:pPr>
        <w:spacing w:after="0" w:line="240" w:lineRule="auto"/>
        <w:ind w:left="567" w:right="-286"/>
        <w:contextualSpacing/>
        <w:rPr>
          <w:rFonts w:ascii="Arial" w:hAnsi="Arial"/>
          <w:b/>
          <w:bCs/>
          <w:sz w:val="24"/>
        </w:rPr>
      </w:pPr>
      <w:r w:rsidRPr="006A55C2">
        <w:rPr>
          <w:rFonts w:ascii="Arial" w:hAnsi="Arial"/>
          <w:b/>
          <w:bCs/>
          <w:sz w:val="24"/>
        </w:rPr>
        <w:t>Fonctionnement</w:t>
      </w:r>
    </w:p>
    <w:p w14:paraId="07D6E1FF" w14:textId="77777777" w:rsidR="007A0F20" w:rsidRPr="00AA4553" w:rsidRDefault="007A0F20" w:rsidP="007A0F20">
      <w:pPr>
        <w:spacing w:after="0" w:line="240" w:lineRule="auto"/>
        <w:ind w:left="567"/>
        <w:contextualSpacing/>
        <w:rPr>
          <w:rFonts w:ascii="Arial" w:hAnsi="Arial"/>
          <w:sz w:val="24"/>
        </w:rPr>
      </w:pPr>
    </w:p>
    <w:p w14:paraId="59A898CD" w14:textId="77777777" w:rsidR="007A0F20" w:rsidRDefault="007A0F20" w:rsidP="007A0F20">
      <w:pPr>
        <w:pStyle w:val="Paragraphedeliste"/>
        <w:numPr>
          <w:ilvl w:val="0"/>
          <w:numId w:val="16"/>
        </w:numPr>
        <w:spacing w:after="0" w:line="240" w:lineRule="auto"/>
        <w:rPr>
          <w:rFonts w:ascii="Arial" w:hAnsi="Arial"/>
          <w:sz w:val="24"/>
        </w:rPr>
      </w:pPr>
      <w:r w:rsidRPr="00FC3952">
        <w:rPr>
          <w:rFonts w:ascii="Arial" w:hAnsi="Arial"/>
          <w:sz w:val="24"/>
        </w:rPr>
        <w:t xml:space="preserve">Nous avons récolté la somme de </w:t>
      </w:r>
      <w:r w:rsidRPr="00FC3952">
        <w:rPr>
          <w:rFonts w:ascii="Arial" w:hAnsi="Arial" w:cs="Arial"/>
          <w:sz w:val="24"/>
          <w:szCs w:val="24"/>
        </w:rPr>
        <w:t>2.868,00</w:t>
      </w:r>
      <w:r w:rsidRPr="00FC3952">
        <w:rPr>
          <w:rFonts w:ascii="Arial" w:hAnsi="Arial"/>
          <w:sz w:val="24"/>
        </w:rPr>
        <w:t xml:space="preserve"> € lors de l’action « Vente de pralines artisanales au profit de l’asbl HVFE » grâce à la participation des stagiaires, administrateurs, membres, sympathisants et du personnel du service d’accompagnement spécifique.</w:t>
      </w:r>
    </w:p>
    <w:p w14:paraId="33FACDE9" w14:textId="77777777" w:rsidR="007A0F20" w:rsidRDefault="007A0F20" w:rsidP="007A0F20">
      <w:pPr>
        <w:pStyle w:val="Paragraphedeliste"/>
        <w:spacing w:after="0" w:line="240" w:lineRule="auto"/>
        <w:ind w:left="927"/>
        <w:rPr>
          <w:rFonts w:ascii="Arial" w:hAnsi="Arial"/>
          <w:sz w:val="24"/>
        </w:rPr>
      </w:pPr>
    </w:p>
    <w:p w14:paraId="37BA2A87" w14:textId="77777777" w:rsidR="007A0F20" w:rsidRPr="00FC3952" w:rsidRDefault="007A0F20" w:rsidP="007A0F20">
      <w:pPr>
        <w:pStyle w:val="Paragraphedeliste"/>
        <w:numPr>
          <w:ilvl w:val="0"/>
          <w:numId w:val="16"/>
        </w:numPr>
        <w:spacing w:after="0" w:line="240" w:lineRule="auto"/>
        <w:rPr>
          <w:rFonts w:ascii="Arial" w:hAnsi="Arial"/>
          <w:sz w:val="24"/>
        </w:rPr>
      </w:pPr>
      <w:r>
        <w:rPr>
          <w:rFonts w:ascii="Arial" w:hAnsi="Arial"/>
          <w:sz w:val="24"/>
        </w:rPr>
        <w:t>La soirée de soutien annuelle a permis de dégager un bénéfice de          2.830,00 €.</w:t>
      </w:r>
    </w:p>
    <w:p w14:paraId="7BFE506F" w14:textId="77777777" w:rsidR="007A0F20" w:rsidRDefault="007A0F20" w:rsidP="007A0F20">
      <w:pPr>
        <w:spacing w:after="0" w:line="240" w:lineRule="auto"/>
        <w:ind w:left="567"/>
        <w:rPr>
          <w:rFonts w:ascii="Arial" w:hAnsi="Arial"/>
          <w:sz w:val="24"/>
        </w:rPr>
      </w:pPr>
    </w:p>
    <w:p w14:paraId="6660B8E5" w14:textId="77777777" w:rsidR="007A0F20" w:rsidRDefault="007A0F20" w:rsidP="007A0F20">
      <w:pPr>
        <w:spacing w:after="0" w:line="240" w:lineRule="auto"/>
        <w:ind w:left="567"/>
        <w:rPr>
          <w:rFonts w:ascii="Arial" w:hAnsi="Arial"/>
          <w:sz w:val="24"/>
        </w:rPr>
      </w:pPr>
    </w:p>
    <w:p w14:paraId="27A20BB9" w14:textId="77777777" w:rsidR="007A0F20" w:rsidRDefault="007A0F20" w:rsidP="007A0F20">
      <w:pPr>
        <w:spacing w:after="0" w:line="240" w:lineRule="auto"/>
        <w:ind w:left="567"/>
        <w:rPr>
          <w:rFonts w:ascii="Arial" w:hAnsi="Arial"/>
          <w:sz w:val="24"/>
        </w:rPr>
      </w:pPr>
    </w:p>
    <w:p w14:paraId="0EA88C94" w14:textId="77777777" w:rsidR="007A0F20" w:rsidRPr="00AA4553" w:rsidRDefault="007A0F20" w:rsidP="007A0F20">
      <w:pPr>
        <w:spacing w:after="0" w:line="240" w:lineRule="auto"/>
        <w:ind w:left="567"/>
        <w:rPr>
          <w:rFonts w:ascii="Arial" w:hAnsi="Arial"/>
          <w:sz w:val="24"/>
        </w:rPr>
      </w:pPr>
    </w:p>
    <w:p w14:paraId="7325D178" w14:textId="77777777" w:rsidR="007A0F20" w:rsidRPr="00AA4553" w:rsidRDefault="007A0F20" w:rsidP="007A0F20">
      <w:pPr>
        <w:spacing w:after="0" w:line="240" w:lineRule="auto"/>
        <w:ind w:left="927" w:hanging="360"/>
        <w:contextualSpacing/>
        <w:outlineLvl w:val="0"/>
        <w:rPr>
          <w:rFonts w:ascii="Arial" w:hAnsi="Arial" w:cs="Arial"/>
          <w:b/>
          <w:bCs/>
          <w:sz w:val="28"/>
          <w:szCs w:val="28"/>
        </w:rPr>
      </w:pPr>
      <w:bookmarkStart w:id="6" w:name="_Toc190334258"/>
      <w:r w:rsidRPr="00AA4553">
        <w:rPr>
          <w:rFonts w:ascii="Arial" w:hAnsi="Arial" w:cs="Arial"/>
          <w:b/>
          <w:bCs/>
          <w:sz w:val="28"/>
          <w:szCs w:val="28"/>
        </w:rPr>
        <w:lastRenderedPageBreak/>
        <w:t>Le Service d’accompagnement spécifique en informatique adaptée pour personnes aveugles et gravement malvoyantes</w:t>
      </w:r>
      <w:bookmarkEnd w:id="6"/>
    </w:p>
    <w:p w14:paraId="0CE1E248" w14:textId="77777777" w:rsidR="007A0F20" w:rsidRPr="00AA4553" w:rsidRDefault="007A0F20" w:rsidP="007A0F20">
      <w:pPr>
        <w:tabs>
          <w:tab w:val="left" w:pos="3810"/>
        </w:tabs>
        <w:spacing w:after="0" w:line="240" w:lineRule="auto"/>
        <w:ind w:left="567"/>
        <w:rPr>
          <w:rFonts w:ascii="Arial" w:hAnsi="Arial" w:cs="Arial"/>
          <w:sz w:val="24"/>
        </w:rPr>
      </w:pPr>
    </w:p>
    <w:p w14:paraId="50B29708" w14:textId="77777777" w:rsidR="007A0F20" w:rsidRPr="00C13F12" w:rsidRDefault="007A0F20" w:rsidP="007A0F20">
      <w:pPr>
        <w:numPr>
          <w:ilvl w:val="1"/>
          <w:numId w:val="0"/>
        </w:numPr>
        <w:spacing w:after="0" w:line="240" w:lineRule="auto"/>
        <w:ind w:left="567"/>
        <w:contextualSpacing/>
        <w:outlineLvl w:val="2"/>
        <w:rPr>
          <w:rFonts w:ascii="Arial" w:hAnsi="Arial" w:cs="Arial"/>
          <w:b/>
          <w:sz w:val="24"/>
        </w:rPr>
      </w:pPr>
      <w:bookmarkStart w:id="7" w:name="_Toc190334259"/>
      <w:r w:rsidRPr="00A2523F">
        <w:rPr>
          <w:rFonts w:ascii="Arial" w:hAnsi="Arial" w:cs="Arial"/>
          <w:b/>
          <w:sz w:val="24"/>
        </w:rPr>
        <w:t>Les bénéficiaires</w:t>
      </w:r>
      <w:bookmarkEnd w:id="7"/>
    </w:p>
    <w:p w14:paraId="6E58F48E" w14:textId="77777777" w:rsidR="007A0F20" w:rsidRPr="00C13F12" w:rsidRDefault="007A0F20" w:rsidP="007A0F20">
      <w:pPr>
        <w:spacing w:after="0" w:line="240" w:lineRule="auto"/>
        <w:ind w:left="567"/>
        <w:rPr>
          <w:rFonts w:ascii="Arial" w:hAnsi="Arial" w:cs="Arial"/>
          <w:sz w:val="24"/>
        </w:rPr>
      </w:pPr>
    </w:p>
    <w:p w14:paraId="65AAE5F1" w14:textId="77777777" w:rsidR="007A0F20" w:rsidRPr="00AA4553" w:rsidRDefault="007A0F20" w:rsidP="007A0F20">
      <w:pPr>
        <w:spacing w:after="0" w:line="240" w:lineRule="auto"/>
        <w:ind w:left="567"/>
        <w:rPr>
          <w:rFonts w:ascii="Arial" w:hAnsi="Arial" w:cs="Arial"/>
          <w:sz w:val="24"/>
        </w:rPr>
      </w:pPr>
      <w:r w:rsidRPr="00C13F12">
        <w:rPr>
          <w:rFonts w:ascii="Arial" w:hAnsi="Arial" w:cs="Arial"/>
          <w:sz w:val="24"/>
        </w:rPr>
        <w:t>En 202</w:t>
      </w:r>
      <w:r>
        <w:rPr>
          <w:rFonts w:ascii="Arial" w:hAnsi="Arial" w:cs="Arial"/>
          <w:sz w:val="24"/>
        </w:rPr>
        <w:t>4</w:t>
      </w:r>
      <w:r w:rsidRPr="00C13F12">
        <w:rPr>
          <w:rFonts w:ascii="Arial" w:hAnsi="Arial" w:cs="Arial"/>
          <w:sz w:val="24"/>
        </w:rPr>
        <w:t>, 8</w:t>
      </w:r>
      <w:r>
        <w:rPr>
          <w:rFonts w:ascii="Arial" w:hAnsi="Arial" w:cs="Arial"/>
          <w:sz w:val="24"/>
        </w:rPr>
        <w:t>9</w:t>
      </w:r>
      <w:r w:rsidRPr="00C13F12">
        <w:rPr>
          <w:rFonts w:ascii="Arial" w:hAnsi="Arial" w:cs="Arial"/>
          <w:sz w:val="24"/>
        </w:rPr>
        <w:t xml:space="preserve"> personnes ont été accompagnées par notre service </w:t>
      </w:r>
      <w:r>
        <w:rPr>
          <w:rFonts w:ascii="Arial" w:hAnsi="Arial" w:cs="Arial"/>
          <w:sz w:val="24"/>
        </w:rPr>
        <w:t>(</w:t>
      </w:r>
      <w:r w:rsidRPr="00C13F12">
        <w:rPr>
          <w:rFonts w:ascii="Arial" w:hAnsi="Arial" w:cs="Arial"/>
          <w:sz w:val="24"/>
        </w:rPr>
        <w:t>4</w:t>
      </w:r>
      <w:r>
        <w:rPr>
          <w:rFonts w:ascii="Arial" w:hAnsi="Arial" w:cs="Arial"/>
          <w:sz w:val="24"/>
        </w:rPr>
        <w:t>1</w:t>
      </w:r>
      <w:r w:rsidRPr="00C13F12">
        <w:rPr>
          <w:rFonts w:ascii="Arial" w:hAnsi="Arial" w:cs="Arial"/>
          <w:sz w:val="24"/>
        </w:rPr>
        <w:t xml:space="preserve"> personnes aveugles et 4</w:t>
      </w:r>
      <w:r>
        <w:rPr>
          <w:rFonts w:ascii="Arial" w:hAnsi="Arial" w:cs="Arial"/>
          <w:sz w:val="24"/>
        </w:rPr>
        <w:t>8</w:t>
      </w:r>
      <w:r w:rsidRPr="00C13F12">
        <w:rPr>
          <w:rFonts w:ascii="Arial" w:hAnsi="Arial" w:cs="Arial"/>
          <w:sz w:val="24"/>
        </w:rPr>
        <w:t xml:space="preserve"> personnes malvoyantes</w:t>
      </w:r>
      <w:r>
        <w:rPr>
          <w:rFonts w:ascii="Arial" w:hAnsi="Arial" w:cs="Arial"/>
          <w:sz w:val="24"/>
        </w:rPr>
        <w:t>) dont 5 étudiants</w:t>
      </w:r>
      <w:r w:rsidRPr="00C13F12">
        <w:rPr>
          <w:rFonts w:ascii="Arial" w:hAnsi="Arial" w:cs="Arial"/>
          <w:sz w:val="24"/>
        </w:rPr>
        <w:t>.</w:t>
      </w:r>
      <w:r>
        <w:rPr>
          <w:rFonts w:ascii="Arial" w:hAnsi="Arial" w:cs="Arial"/>
          <w:sz w:val="24"/>
        </w:rPr>
        <w:t xml:space="preserve"> </w:t>
      </w:r>
    </w:p>
    <w:p w14:paraId="68444037" w14:textId="77777777" w:rsidR="007A0F20" w:rsidRPr="00AA4553" w:rsidRDefault="007A0F20" w:rsidP="007A0F20">
      <w:pPr>
        <w:spacing w:after="0" w:line="240" w:lineRule="auto"/>
        <w:ind w:left="567"/>
        <w:rPr>
          <w:rFonts w:ascii="Arial" w:hAnsi="Arial" w:cs="Arial"/>
          <w:sz w:val="24"/>
        </w:rPr>
      </w:pPr>
    </w:p>
    <w:p w14:paraId="1D606CE0" w14:textId="77777777" w:rsidR="007A0F20" w:rsidRPr="00AA4553" w:rsidRDefault="007A0F20" w:rsidP="007A0F20">
      <w:pPr>
        <w:numPr>
          <w:ilvl w:val="1"/>
          <w:numId w:val="0"/>
        </w:numPr>
        <w:spacing w:after="0" w:line="240" w:lineRule="auto"/>
        <w:ind w:left="567"/>
        <w:contextualSpacing/>
        <w:outlineLvl w:val="2"/>
        <w:rPr>
          <w:rFonts w:ascii="Arial" w:hAnsi="Arial" w:cs="Arial"/>
          <w:b/>
          <w:sz w:val="24"/>
        </w:rPr>
      </w:pPr>
      <w:bookmarkStart w:id="8" w:name="_Toc190334260"/>
      <w:r w:rsidRPr="00AA4553">
        <w:rPr>
          <w:rFonts w:ascii="Arial" w:hAnsi="Arial" w:cs="Arial"/>
          <w:b/>
          <w:sz w:val="24"/>
        </w:rPr>
        <w:t>L’équipe</w:t>
      </w:r>
      <w:bookmarkEnd w:id="8"/>
    </w:p>
    <w:p w14:paraId="173DA0A0" w14:textId="77777777" w:rsidR="007A0F20" w:rsidRPr="00AA4553" w:rsidRDefault="007A0F20" w:rsidP="007A0F20">
      <w:pPr>
        <w:spacing w:after="0" w:line="240" w:lineRule="auto"/>
        <w:ind w:left="567"/>
        <w:rPr>
          <w:rFonts w:ascii="Arial" w:hAnsi="Arial" w:cs="Arial"/>
          <w:sz w:val="24"/>
        </w:rPr>
      </w:pPr>
    </w:p>
    <w:p w14:paraId="3247C609" w14:textId="77777777" w:rsidR="007A0F20" w:rsidRPr="00AA4553" w:rsidRDefault="007A0F20" w:rsidP="007A0F20">
      <w:pPr>
        <w:spacing w:after="0" w:line="240" w:lineRule="auto"/>
        <w:ind w:left="567"/>
        <w:rPr>
          <w:rFonts w:ascii="Arial" w:hAnsi="Arial" w:cs="Arial"/>
          <w:sz w:val="24"/>
        </w:rPr>
      </w:pPr>
      <w:r w:rsidRPr="00AA4553">
        <w:rPr>
          <w:rFonts w:ascii="Arial" w:hAnsi="Arial" w:cs="Arial"/>
          <w:sz w:val="24"/>
        </w:rPr>
        <w:t>L’équipe du Service d’accompagnement spécifique était composée de :</w:t>
      </w:r>
    </w:p>
    <w:p w14:paraId="06850BAF" w14:textId="77777777" w:rsidR="007A0F20" w:rsidRPr="00AA4553" w:rsidRDefault="007A0F20" w:rsidP="007A0F20">
      <w:pPr>
        <w:spacing w:after="0" w:line="240" w:lineRule="auto"/>
        <w:ind w:left="567"/>
        <w:rPr>
          <w:rFonts w:ascii="Arial" w:hAnsi="Arial" w:cs="Arial"/>
          <w:sz w:val="24"/>
        </w:rPr>
      </w:pPr>
    </w:p>
    <w:p w14:paraId="391DE5D5" w14:textId="77777777" w:rsidR="007A0F20" w:rsidRPr="00AA4553" w:rsidRDefault="007A0F20" w:rsidP="007A0F20">
      <w:pPr>
        <w:spacing w:after="0" w:line="240" w:lineRule="auto"/>
        <w:ind w:left="567"/>
        <w:rPr>
          <w:rFonts w:ascii="Arial" w:hAnsi="Arial" w:cs="Arial"/>
          <w:b/>
          <w:sz w:val="24"/>
        </w:rPr>
      </w:pPr>
      <w:r w:rsidRPr="00AA4553">
        <w:rPr>
          <w:rFonts w:ascii="Arial" w:hAnsi="Arial" w:cs="Arial"/>
          <w:b/>
          <w:sz w:val="24"/>
        </w:rPr>
        <w:t>Travailleurs rémunérés :</w:t>
      </w:r>
    </w:p>
    <w:p w14:paraId="4B06EB21" w14:textId="77777777" w:rsidR="007A0F20" w:rsidRPr="00AA4553" w:rsidRDefault="007A0F20" w:rsidP="007A0F20">
      <w:pPr>
        <w:spacing w:after="0" w:line="240" w:lineRule="auto"/>
        <w:ind w:left="567"/>
        <w:rPr>
          <w:rFonts w:ascii="Arial" w:hAnsi="Arial" w:cs="Arial"/>
          <w:sz w:val="24"/>
        </w:rPr>
      </w:pPr>
    </w:p>
    <w:p w14:paraId="63772727" w14:textId="77777777" w:rsidR="007A0F20" w:rsidRPr="00AA4553" w:rsidRDefault="007A0F20" w:rsidP="007A0F20">
      <w:pPr>
        <w:tabs>
          <w:tab w:val="left" w:pos="1134"/>
        </w:tabs>
        <w:spacing w:after="0" w:line="240" w:lineRule="auto"/>
        <w:ind w:left="0" w:firstLine="142"/>
        <w:rPr>
          <w:rFonts w:ascii="Arial" w:hAnsi="Arial" w:cs="Arial"/>
          <w:sz w:val="24"/>
        </w:rPr>
      </w:pPr>
      <w:r>
        <w:rPr>
          <w:rFonts w:ascii="Arial" w:hAnsi="Arial" w:cs="Arial"/>
          <w:sz w:val="24"/>
        </w:rPr>
        <w:t xml:space="preserve">        </w:t>
      </w:r>
      <w:r w:rsidRPr="00AA4553">
        <w:rPr>
          <w:rFonts w:ascii="Arial" w:hAnsi="Arial" w:cs="Arial"/>
          <w:sz w:val="24"/>
        </w:rPr>
        <w:t>-     APRILE Laetitia, formatrice en informatique adaptée,</w:t>
      </w:r>
    </w:p>
    <w:p w14:paraId="6D25FF06" w14:textId="77777777" w:rsidR="007A0F20" w:rsidRDefault="007A0F20" w:rsidP="007A0F20">
      <w:pPr>
        <w:tabs>
          <w:tab w:val="left" w:pos="1134"/>
        </w:tabs>
        <w:spacing w:after="0" w:line="240" w:lineRule="auto"/>
        <w:ind w:left="0" w:firstLine="142"/>
        <w:rPr>
          <w:rFonts w:ascii="Arial" w:hAnsi="Arial" w:cs="Arial"/>
          <w:sz w:val="24"/>
          <w:lang w:val="fr-FR"/>
        </w:rPr>
      </w:pPr>
      <w:r>
        <w:rPr>
          <w:rFonts w:ascii="Arial" w:hAnsi="Arial" w:cs="Arial"/>
          <w:sz w:val="24"/>
        </w:rPr>
        <w:t xml:space="preserve">        </w:t>
      </w:r>
      <w:r w:rsidRPr="00AA4553">
        <w:rPr>
          <w:rFonts w:ascii="Arial" w:hAnsi="Arial" w:cs="Arial"/>
          <w:sz w:val="24"/>
        </w:rPr>
        <w:t xml:space="preserve">-     ARPIGNY Delphine, </w:t>
      </w:r>
      <w:r>
        <w:rPr>
          <w:rFonts w:ascii="Arial" w:hAnsi="Arial" w:cs="Arial"/>
          <w:sz w:val="24"/>
          <w:lang w:val="fr-FR"/>
        </w:rPr>
        <w:t>a</w:t>
      </w:r>
      <w:r w:rsidRPr="00DE0751">
        <w:rPr>
          <w:rFonts w:ascii="Arial" w:hAnsi="Arial" w:cs="Arial"/>
          <w:sz w:val="24"/>
          <w:lang w:val="fr-FR"/>
        </w:rPr>
        <w:t xml:space="preserve">ccompagnatrice sociale et formatrice en informatique </w:t>
      </w:r>
    </w:p>
    <w:p w14:paraId="65B56CAF" w14:textId="77777777" w:rsidR="007A0F20" w:rsidRPr="00AA4553" w:rsidRDefault="007A0F20" w:rsidP="007A0F20">
      <w:pPr>
        <w:tabs>
          <w:tab w:val="left" w:pos="1134"/>
        </w:tabs>
        <w:spacing w:after="0" w:line="240" w:lineRule="auto"/>
        <w:ind w:left="0" w:firstLine="142"/>
        <w:rPr>
          <w:rFonts w:ascii="Arial" w:hAnsi="Arial" w:cs="Arial"/>
          <w:sz w:val="24"/>
        </w:rPr>
      </w:pPr>
      <w:r>
        <w:rPr>
          <w:rFonts w:ascii="Arial" w:hAnsi="Arial" w:cs="Arial"/>
          <w:sz w:val="24"/>
          <w:lang w:val="fr-FR"/>
        </w:rPr>
        <w:t xml:space="preserve">        </w:t>
      </w:r>
      <w:r w:rsidRPr="00DE0751">
        <w:rPr>
          <w:rFonts w:ascii="Arial" w:hAnsi="Arial" w:cs="Arial"/>
          <w:sz w:val="24"/>
          <w:lang w:val="fr-FR"/>
        </w:rPr>
        <w:t>adaptée</w:t>
      </w:r>
      <w:r w:rsidRPr="00AA4553">
        <w:rPr>
          <w:rFonts w:ascii="Arial" w:hAnsi="Arial" w:cs="Arial"/>
          <w:sz w:val="24"/>
        </w:rPr>
        <w:t xml:space="preserve">, </w:t>
      </w:r>
    </w:p>
    <w:p w14:paraId="7C1757CD" w14:textId="77777777" w:rsidR="007A0F20" w:rsidRPr="00AA4553" w:rsidRDefault="007A0F20" w:rsidP="007A0F20">
      <w:pPr>
        <w:tabs>
          <w:tab w:val="left" w:pos="1134"/>
        </w:tabs>
        <w:spacing w:after="0" w:line="240" w:lineRule="auto"/>
        <w:ind w:left="0" w:firstLine="142"/>
        <w:rPr>
          <w:rFonts w:ascii="Arial" w:hAnsi="Arial" w:cs="Arial"/>
          <w:sz w:val="24"/>
        </w:rPr>
      </w:pPr>
      <w:r>
        <w:rPr>
          <w:rFonts w:ascii="Arial" w:hAnsi="Arial" w:cs="Arial"/>
          <w:sz w:val="24"/>
        </w:rPr>
        <w:t xml:space="preserve">        </w:t>
      </w:r>
      <w:r w:rsidRPr="00AA4553">
        <w:rPr>
          <w:rFonts w:ascii="Arial" w:hAnsi="Arial" w:cs="Arial"/>
          <w:sz w:val="24"/>
        </w:rPr>
        <w:t>-     B</w:t>
      </w:r>
      <w:r>
        <w:rPr>
          <w:rFonts w:ascii="Arial" w:hAnsi="Arial" w:cs="Arial"/>
          <w:sz w:val="24"/>
        </w:rPr>
        <w:t>ACCATI Alicia</w:t>
      </w:r>
      <w:r w:rsidRPr="00AA4553">
        <w:rPr>
          <w:rFonts w:ascii="Arial" w:hAnsi="Arial" w:cs="Arial"/>
          <w:sz w:val="24"/>
        </w:rPr>
        <w:t xml:space="preserve">, </w:t>
      </w:r>
      <w:r>
        <w:rPr>
          <w:rFonts w:ascii="Arial" w:hAnsi="Arial" w:cs="Arial"/>
          <w:sz w:val="24"/>
        </w:rPr>
        <w:t>éducatrice (jusqu’au 20/12/2024)</w:t>
      </w:r>
      <w:r w:rsidRPr="00AA4553">
        <w:rPr>
          <w:rFonts w:ascii="Arial" w:hAnsi="Arial" w:cs="Arial"/>
          <w:sz w:val="24"/>
        </w:rPr>
        <w:t>,</w:t>
      </w:r>
    </w:p>
    <w:p w14:paraId="269058B2" w14:textId="77777777" w:rsidR="007A0F20" w:rsidRPr="00AA4553" w:rsidRDefault="007A0F20" w:rsidP="007A0F20">
      <w:pPr>
        <w:tabs>
          <w:tab w:val="left" w:pos="1134"/>
        </w:tabs>
        <w:spacing w:after="0" w:line="240" w:lineRule="auto"/>
        <w:ind w:left="0" w:firstLine="142"/>
        <w:rPr>
          <w:rFonts w:ascii="Arial" w:hAnsi="Arial" w:cs="Arial"/>
          <w:sz w:val="24"/>
        </w:rPr>
      </w:pPr>
      <w:r>
        <w:rPr>
          <w:rFonts w:ascii="Arial" w:hAnsi="Arial" w:cs="Arial"/>
          <w:sz w:val="24"/>
        </w:rPr>
        <w:t xml:space="preserve">        </w:t>
      </w:r>
      <w:r w:rsidRPr="00AA4553">
        <w:rPr>
          <w:rFonts w:ascii="Arial" w:hAnsi="Arial" w:cs="Arial"/>
          <w:sz w:val="24"/>
        </w:rPr>
        <w:t xml:space="preserve">-     BOUROUA Souad, directrice du Service d’accompagnement spécifique,  </w:t>
      </w:r>
    </w:p>
    <w:p w14:paraId="0AA77D02" w14:textId="77777777" w:rsidR="007A0F20" w:rsidRPr="00AA4553" w:rsidRDefault="007A0F20" w:rsidP="007A0F20">
      <w:pPr>
        <w:tabs>
          <w:tab w:val="left" w:pos="1134"/>
        </w:tabs>
        <w:spacing w:after="0" w:line="240" w:lineRule="auto"/>
        <w:ind w:left="0" w:firstLine="142"/>
        <w:rPr>
          <w:rFonts w:ascii="Arial" w:hAnsi="Arial" w:cs="Arial"/>
          <w:sz w:val="24"/>
        </w:rPr>
      </w:pPr>
      <w:r>
        <w:rPr>
          <w:rFonts w:ascii="Arial" w:hAnsi="Arial" w:cs="Arial"/>
          <w:sz w:val="24"/>
        </w:rPr>
        <w:t xml:space="preserve">  </w:t>
      </w:r>
      <w:r w:rsidRPr="00AA4553">
        <w:rPr>
          <w:rFonts w:ascii="Arial" w:hAnsi="Arial" w:cs="Arial"/>
          <w:sz w:val="24"/>
        </w:rPr>
        <w:t xml:space="preserve"> </w:t>
      </w:r>
      <w:r>
        <w:rPr>
          <w:rFonts w:ascii="Arial" w:hAnsi="Arial" w:cs="Arial"/>
          <w:sz w:val="24"/>
        </w:rPr>
        <w:t xml:space="preserve">     </w:t>
      </w:r>
      <w:r w:rsidRPr="00AA4553">
        <w:rPr>
          <w:rFonts w:ascii="Arial" w:hAnsi="Arial" w:cs="Arial"/>
          <w:sz w:val="24"/>
        </w:rPr>
        <w:t xml:space="preserve">-     DUBOIS Valérie, assistante administrative, </w:t>
      </w:r>
    </w:p>
    <w:p w14:paraId="56736F1F" w14:textId="77777777" w:rsidR="007A0F20" w:rsidRPr="00AA4553" w:rsidRDefault="007A0F20" w:rsidP="007A0F20">
      <w:pPr>
        <w:spacing w:after="0" w:line="240" w:lineRule="auto"/>
        <w:ind w:left="0" w:firstLine="142"/>
        <w:contextualSpacing/>
        <w:rPr>
          <w:rFonts w:ascii="Arial" w:hAnsi="Arial" w:cs="Arial"/>
          <w:sz w:val="24"/>
        </w:rPr>
      </w:pPr>
      <w:r>
        <w:rPr>
          <w:rFonts w:ascii="Arial" w:hAnsi="Arial" w:cs="Arial"/>
          <w:sz w:val="24"/>
        </w:rPr>
        <w:t xml:space="preserve">        - </w:t>
      </w:r>
      <w:r w:rsidRPr="00AA4553">
        <w:rPr>
          <w:rFonts w:ascii="Arial" w:hAnsi="Arial" w:cs="Arial"/>
          <w:sz w:val="24"/>
        </w:rPr>
        <w:t xml:space="preserve">   </w:t>
      </w:r>
      <w:r>
        <w:rPr>
          <w:rFonts w:ascii="Arial" w:hAnsi="Arial" w:cs="Arial"/>
          <w:sz w:val="24"/>
        </w:rPr>
        <w:t xml:space="preserve"> </w:t>
      </w:r>
      <w:r w:rsidRPr="00AA4553">
        <w:rPr>
          <w:rFonts w:ascii="Arial" w:hAnsi="Arial" w:cs="Arial"/>
          <w:sz w:val="24"/>
        </w:rPr>
        <w:t xml:space="preserve">FLORINS Franck, formateur en chef et </w:t>
      </w:r>
      <w:r>
        <w:rPr>
          <w:rFonts w:ascii="Arial" w:hAnsi="Arial" w:cs="Arial"/>
          <w:sz w:val="24"/>
        </w:rPr>
        <w:t>r</w:t>
      </w:r>
      <w:r w:rsidRPr="00AA4553">
        <w:rPr>
          <w:rFonts w:ascii="Arial" w:hAnsi="Arial" w:cs="Arial"/>
          <w:sz w:val="24"/>
        </w:rPr>
        <w:t>esponsable technique,</w:t>
      </w:r>
    </w:p>
    <w:p w14:paraId="257AD759" w14:textId="77777777" w:rsidR="007A0F20" w:rsidRPr="00AA4553" w:rsidRDefault="007A0F20" w:rsidP="007A0F20">
      <w:pPr>
        <w:spacing w:after="0" w:line="240" w:lineRule="auto"/>
        <w:ind w:left="0" w:firstLine="142"/>
        <w:contextualSpacing/>
        <w:rPr>
          <w:rFonts w:ascii="Arial" w:hAnsi="Arial" w:cs="Arial"/>
          <w:sz w:val="24"/>
        </w:rPr>
      </w:pPr>
      <w:r>
        <w:rPr>
          <w:rFonts w:ascii="Arial" w:hAnsi="Arial" w:cs="Arial"/>
          <w:sz w:val="24"/>
        </w:rPr>
        <w:t xml:space="preserve">        -     </w:t>
      </w:r>
      <w:r w:rsidRPr="00AA4553">
        <w:rPr>
          <w:rFonts w:ascii="Arial" w:hAnsi="Arial" w:cs="Arial"/>
          <w:sz w:val="24"/>
        </w:rPr>
        <w:t>PLAS Karen, formatrice en informatique adaptée,</w:t>
      </w:r>
    </w:p>
    <w:p w14:paraId="74A43810" w14:textId="77777777" w:rsidR="007A0F20" w:rsidRPr="008125A5" w:rsidRDefault="007A0F20" w:rsidP="007A0F20">
      <w:pPr>
        <w:spacing w:after="0" w:line="240" w:lineRule="auto"/>
        <w:ind w:left="0" w:firstLine="142"/>
        <w:contextualSpacing/>
        <w:rPr>
          <w:rFonts w:ascii="Arial" w:hAnsi="Arial" w:cs="Arial"/>
          <w:sz w:val="24"/>
        </w:rPr>
      </w:pPr>
      <w:r>
        <w:rPr>
          <w:rFonts w:ascii="Arial" w:hAnsi="Arial" w:cs="Arial"/>
          <w:sz w:val="24"/>
        </w:rPr>
        <w:t xml:space="preserve">        -    </w:t>
      </w:r>
      <w:r w:rsidRPr="008125A5">
        <w:rPr>
          <w:rFonts w:ascii="Arial" w:hAnsi="Arial" w:cs="Arial"/>
          <w:sz w:val="24"/>
        </w:rPr>
        <w:t xml:space="preserve"> SUDOL Monika, employée administrative,</w:t>
      </w:r>
    </w:p>
    <w:p w14:paraId="5B07A9A2" w14:textId="77777777" w:rsidR="007A0F20" w:rsidRPr="00AA4553" w:rsidRDefault="007A0F20" w:rsidP="007A0F20">
      <w:pPr>
        <w:spacing w:after="0" w:line="240" w:lineRule="auto"/>
        <w:ind w:left="0" w:firstLine="142"/>
        <w:contextualSpacing/>
        <w:rPr>
          <w:rFonts w:ascii="Arial" w:hAnsi="Arial" w:cs="Arial"/>
          <w:sz w:val="24"/>
        </w:rPr>
      </w:pPr>
      <w:r>
        <w:rPr>
          <w:rFonts w:ascii="Arial" w:hAnsi="Arial" w:cs="Arial"/>
          <w:sz w:val="24"/>
        </w:rPr>
        <w:t xml:space="preserve">        -     </w:t>
      </w:r>
      <w:r w:rsidRPr="00AA4553">
        <w:rPr>
          <w:rFonts w:ascii="Arial" w:hAnsi="Arial" w:cs="Arial"/>
          <w:sz w:val="24"/>
        </w:rPr>
        <w:t>VAN DROOGENBROECK Maude, formatrice en informatique adaptée.</w:t>
      </w:r>
    </w:p>
    <w:p w14:paraId="50039460" w14:textId="77777777" w:rsidR="007A0F20" w:rsidRDefault="007A0F20" w:rsidP="007A0F20">
      <w:pPr>
        <w:spacing w:after="0" w:line="240" w:lineRule="auto"/>
        <w:contextualSpacing/>
        <w:rPr>
          <w:rFonts w:ascii="Arial" w:hAnsi="Arial" w:cs="Arial"/>
          <w:sz w:val="24"/>
        </w:rPr>
      </w:pPr>
    </w:p>
    <w:p w14:paraId="34600FA0" w14:textId="77777777" w:rsidR="007A0F20" w:rsidRPr="00AA4553" w:rsidRDefault="007A0F20" w:rsidP="007A0F20">
      <w:pPr>
        <w:spacing w:after="0" w:line="240" w:lineRule="auto"/>
        <w:ind w:left="567"/>
        <w:rPr>
          <w:rFonts w:ascii="Arial" w:hAnsi="Arial" w:cs="Arial"/>
          <w:b/>
          <w:sz w:val="24"/>
        </w:rPr>
      </w:pPr>
      <w:r w:rsidRPr="00AA4553">
        <w:rPr>
          <w:rFonts w:ascii="Arial" w:hAnsi="Arial" w:cs="Arial"/>
          <w:b/>
          <w:sz w:val="24"/>
        </w:rPr>
        <w:t>Intérim :</w:t>
      </w:r>
    </w:p>
    <w:p w14:paraId="6444446A" w14:textId="77777777" w:rsidR="007A0F20" w:rsidRPr="00AA4553" w:rsidRDefault="007A0F20" w:rsidP="007A0F20">
      <w:pPr>
        <w:spacing w:after="0" w:line="240" w:lineRule="auto"/>
        <w:ind w:left="567"/>
        <w:rPr>
          <w:rFonts w:ascii="Arial" w:hAnsi="Arial" w:cs="Arial"/>
          <w:sz w:val="24"/>
        </w:rPr>
      </w:pPr>
    </w:p>
    <w:p w14:paraId="2A0187CD" w14:textId="77777777" w:rsidR="007A0F20" w:rsidRPr="00AA4553" w:rsidRDefault="007A0F20" w:rsidP="007A0F20">
      <w:pPr>
        <w:spacing w:after="0" w:line="240" w:lineRule="auto"/>
        <w:ind w:left="567"/>
        <w:rPr>
          <w:rFonts w:ascii="Arial" w:hAnsi="Arial" w:cs="Arial"/>
          <w:sz w:val="24"/>
        </w:rPr>
      </w:pPr>
      <w:r w:rsidRPr="00AA4553">
        <w:rPr>
          <w:rFonts w:ascii="Arial" w:hAnsi="Arial" w:cs="Arial"/>
          <w:sz w:val="24"/>
        </w:rPr>
        <w:t>Notre collaboration avec les intérimaires de Randstad S.A. continue pour l’entretien de nos locaux.</w:t>
      </w:r>
    </w:p>
    <w:p w14:paraId="17C38F87" w14:textId="77777777" w:rsidR="007A0F20" w:rsidRPr="00AA4553" w:rsidRDefault="007A0F20" w:rsidP="007A0F20">
      <w:pPr>
        <w:spacing w:after="0" w:line="240" w:lineRule="auto"/>
        <w:ind w:left="567"/>
        <w:rPr>
          <w:rFonts w:ascii="Arial" w:hAnsi="Arial" w:cs="Arial"/>
          <w:sz w:val="24"/>
        </w:rPr>
      </w:pPr>
    </w:p>
    <w:p w14:paraId="4465EF88" w14:textId="77777777" w:rsidR="007A0F20" w:rsidRPr="00AA4553" w:rsidRDefault="007A0F20" w:rsidP="007A0F20">
      <w:pPr>
        <w:spacing w:after="0" w:line="240" w:lineRule="auto"/>
        <w:ind w:left="567"/>
        <w:rPr>
          <w:rFonts w:ascii="Arial" w:hAnsi="Arial" w:cs="Arial"/>
          <w:b/>
          <w:sz w:val="24"/>
        </w:rPr>
      </w:pPr>
      <w:r w:rsidRPr="00AA4553">
        <w:rPr>
          <w:rFonts w:ascii="Arial" w:hAnsi="Arial" w:cs="Arial"/>
          <w:b/>
          <w:sz w:val="24"/>
        </w:rPr>
        <w:t>Travailleur</w:t>
      </w:r>
      <w:r>
        <w:rPr>
          <w:rFonts w:ascii="Arial" w:hAnsi="Arial" w:cs="Arial"/>
          <w:b/>
          <w:sz w:val="24"/>
        </w:rPr>
        <w:t>s</w:t>
      </w:r>
      <w:r w:rsidRPr="00AA4553">
        <w:rPr>
          <w:rFonts w:ascii="Arial" w:hAnsi="Arial" w:cs="Arial"/>
          <w:b/>
          <w:sz w:val="24"/>
        </w:rPr>
        <w:t xml:space="preserve"> bénévole</w:t>
      </w:r>
      <w:r>
        <w:rPr>
          <w:rFonts w:ascii="Arial" w:hAnsi="Arial" w:cs="Arial"/>
          <w:b/>
          <w:sz w:val="24"/>
        </w:rPr>
        <w:t>s</w:t>
      </w:r>
      <w:r w:rsidRPr="00AA4553">
        <w:rPr>
          <w:rFonts w:ascii="Arial" w:hAnsi="Arial" w:cs="Arial"/>
          <w:b/>
          <w:sz w:val="24"/>
        </w:rPr>
        <w:t> :</w:t>
      </w:r>
    </w:p>
    <w:p w14:paraId="15A304CF" w14:textId="77777777" w:rsidR="007A0F20" w:rsidRPr="00AA4553" w:rsidRDefault="007A0F20" w:rsidP="007A0F20">
      <w:pPr>
        <w:spacing w:after="0" w:line="240" w:lineRule="auto"/>
        <w:ind w:left="567"/>
        <w:rPr>
          <w:rFonts w:ascii="Arial" w:hAnsi="Arial" w:cs="Arial"/>
          <w:sz w:val="24"/>
        </w:rPr>
      </w:pPr>
    </w:p>
    <w:p w14:paraId="29FC28DB" w14:textId="77777777" w:rsidR="007A0F20" w:rsidRDefault="007A0F20" w:rsidP="007A0F20">
      <w:pPr>
        <w:spacing w:after="0" w:line="240" w:lineRule="auto"/>
        <w:ind w:left="567"/>
        <w:contextualSpacing/>
        <w:rPr>
          <w:rFonts w:ascii="Arial" w:hAnsi="Arial" w:cs="Arial"/>
          <w:sz w:val="24"/>
        </w:rPr>
      </w:pPr>
      <w:r>
        <w:rPr>
          <w:rFonts w:ascii="Arial" w:hAnsi="Arial" w:cs="Arial"/>
          <w:sz w:val="24"/>
        </w:rPr>
        <w:t>Maxime KLENES assure l’accueil du Service une fois par semaine et Jean-Louis THIRIFAYS assure certains travaux d’entretien de l’immeuble.</w:t>
      </w:r>
    </w:p>
    <w:p w14:paraId="49B8211D" w14:textId="77777777" w:rsidR="007A0F20" w:rsidRPr="00AA4553" w:rsidRDefault="007A0F20" w:rsidP="007A0F20">
      <w:pPr>
        <w:spacing w:after="0" w:line="240" w:lineRule="auto"/>
        <w:ind w:left="567"/>
        <w:contextualSpacing/>
        <w:rPr>
          <w:rFonts w:ascii="Arial" w:hAnsi="Arial" w:cs="Arial"/>
          <w:sz w:val="24"/>
        </w:rPr>
      </w:pPr>
      <w:r w:rsidRPr="00AA4553">
        <w:rPr>
          <w:rFonts w:ascii="Arial" w:hAnsi="Arial" w:cs="Arial"/>
          <w:sz w:val="24"/>
        </w:rPr>
        <w:t xml:space="preserve">  </w:t>
      </w:r>
    </w:p>
    <w:p w14:paraId="37DB4148" w14:textId="77777777" w:rsidR="007A0F20" w:rsidRPr="00AA4553" w:rsidRDefault="007A0F20" w:rsidP="007A0F20">
      <w:pPr>
        <w:numPr>
          <w:ilvl w:val="1"/>
          <w:numId w:val="0"/>
        </w:numPr>
        <w:spacing w:after="0" w:line="240" w:lineRule="auto"/>
        <w:ind w:left="567"/>
        <w:contextualSpacing/>
        <w:outlineLvl w:val="2"/>
        <w:rPr>
          <w:rFonts w:ascii="Arial" w:hAnsi="Arial" w:cs="Arial"/>
          <w:b/>
          <w:sz w:val="24"/>
        </w:rPr>
      </w:pPr>
      <w:bookmarkStart w:id="9" w:name="_Toc190334261"/>
      <w:r w:rsidRPr="00E066E3">
        <w:rPr>
          <w:rFonts w:ascii="Arial" w:hAnsi="Arial" w:cs="Arial"/>
          <w:b/>
          <w:sz w:val="24"/>
        </w:rPr>
        <w:t>Activités du Service d’accompagnement spécifique</w:t>
      </w:r>
      <w:bookmarkEnd w:id="9"/>
    </w:p>
    <w:p w14:paraId="716448A3" w14:textId="77777777" w:rsidR="007A0F20" w:rsidRPr="00AA4553" w:rsidRDefault="007A0F20" w:rsidP="007A0F20">
      <w:pPr>
        <w:spacing w:after="0" w:line="240" w:lineRule="auto"/>
        <w:ind w:left="567"/>
        <w:contextualSpacing/>
        <w:rPr>
          <w:rFonts w:ascii="Arial" w:hAnsi="Arial" w:cs="Arial"/>
          <w:sz w:val="24"/>
        </w:rPr>
      </w:pPr>
    </w:p>
    <w:p w14:paraId="2F437B1E" w14:textId="77777777" w:rsidR="007A0F20" w:rsidRPr="006E2A29" w:rsidRDefault="007A0F20" w:rsidP="007A0F20">
      <w:pPr>
        <w:pStyle w:val="Paragraphedeliste"/>
        <w:spacing w:after="0" w:line="240" w:lineRule="auto"/>
        <w:ind w:left="567"/>
        <w:rPr>
          <w:rFonts w:ascii="Arial" w:hAnsi="Arial" w:cs="Arial"/>
          <w:sz w:val="24"/>
        </w:rPr>
      </w:pPr>
      <w:r w:rsidRPr="00860C7C">
        <w:rPr>
          <w:rFonts w:ascii="Arial" w:hAnsi="Arial" w:cs="Arial"/>
          <w:sz w:val="24"/>
        </w:rPr>
        <w:t xml:space="preserve">Les formations sont dispensées tant en présentiel qu’à distance en fonction des demandes et des capacités des stagiaires. Certains </w:t>
      </w:r>
      <w:r w:rsidRPr="00ED7E21">
        <w:rPr>
          <w:rFonts w:ascii="Arial" w:hAnsi="Arial" w:cs="Arial"/>
          <w:sz w:val="24"/>
        </w:rPr>
        <w:t>usent des 2</w:t>
      </w:r>
      <w:r w:rsidRPr="00860C7C">
        <w:rPr>
          <w:rFonts w:ascii="Arial" w:hAnsi="Arial" w:cs="Arial"/>
          <w:sz w:val="24"/>
        </w:rPr>
        <w:t xml:space="preserve"> pour mieux organiser leurs emplois du temps. Les formateurs ont affiné leurs méthodologies et les formations à distance, qui ne perdent rien en termes de qualité, restent un atout pour notre association soucieuse de répondre aux besoins des bénéficiaires.</w:t>
      </w:r>
    </w:p>
    <w:p w14:paraId="4AD708F0" w14:textId="77777777" w:rsidR="007A0F20" w:rsidRDefault="007A0F20" w:rsidP="007A0F20">
      <w:pPr>
        <w:spacing w:after="0" w:line="240" w:lineRule="auto"/>
        <w:ind w:left="567"/>
        <w:rPr>
          <w:rFonts w:ascii="Arial" w:hAnsi="Arial" w:cs="Arial"/>
          <w:sz w:val="24"/>
        </w:rPr>
      </w:pPr>
    </w:p>
    <w:p w14:paraId="367EAD44" w14:textId="77777777" w:rsidR="007A0F20" w:rsidRDefault="007A0F20" w:rsidP="007A0F20">
      <w:pPr>
        <w:spacing w:after="0" w:line="240" w:lineRule="auto"/>
        <w:ind w:left="567"/>
        <w:rPr>
          <w:rFonts w:ascii="Arial" w:hAnsi="Arial" w:cs="Arial"/>
          <w:sz w:val="24"/>
        </w:rPr>
      </w:pPr>
      <w:r>
        <w:rPr>
          <w:rFonts w:ascii="Arial" w:hAnsi="Arial" w:cs="Arial"/>
          <w:sz w:val="24"/>
        </w:rPr>
        <w:t>Franck Florins est responsable du projet d’assistance numérique : ce service supplémentaire permet un dépannage rapide des stagiaires qui rencontrent un problème avec leurs matériels adaptés.</w:t>
      </w:r>
    </w:p>
    <w:p w14:paraId="34C9C785" w14:textId="77777777" w:rsidR="007A0F20" w:rsidRDefault="007A0F20" w:rsidP="007A0F20">
      <w:pPr>
        <w:spacing w:after="0" w:line="240" w:lineRule="auto"/>
        <w:ind w:left="567"/>
        <w:rPr>
          <w:rFonts w:ascii="Arial" w:hAnsi="Arial" w:cs="Arial"/>
          <w:sz w:val="24"/>
        </w:rPr>
      </w:pPr>
    </w:p>
    <w:p w14:paraId="3BF80D89" w14:textId="77777777" w:rsidR="007A0F20" w:rsidRDefault="007A0F20" w:rsidP="007A0F20">
      <w:pPr>
        <w:spacing w:after="0" w:line="240" w:lineRule="auto"/>
        <w:ind w:left="567"/>
        <w:rPr>
          <w:rFonts w:ascii="Arial" w:hAnsi="Arial" w:cs="Arial"/>
          <w:sz w:val="24"/>
        </w:rPr>
      </w:pPr>
      <w:r w:rsidRPr="00AA4553">
        <w:rPr>
          <w:rFonts w:ascii="Arial" w:hAnsi="Arial" w:cs="Arial"/>
          <w:sz w:val="24"/>
        </w:rPr>
        <w:lastRenderedPageBreak/>
        <w:t xml:space="preserve">Les formateurs </w:t>
      </w:r>
      <w:r>
        <w:rPr>
          <w:rFonts w:ascii="Arial" w:hAnsi="Arial" w:cs="Arial"/>
          <w:sz w:val="24"/>
        </w:rPr>
        <w:t xml:space="preserve">continuent à </w:t>
      </w:r>
      <w:r w:rsidRPr="00AA4553">
        <w:rPr>
          <w:rFonts w:ascii="Arial" w:hAnsi="Arial" w:cs="Arial"/>
          <w:sz w:val="24"/>
        </w:rPr>
        <w:t xml:space="preserve">se </w:t>
      </w:r>
      <w:r>
        <w:rPr>
          <w:rFonts w:ascii="Arial" w:hAnsi="Arial" w:cs="Arial"/>
          <w:sz w:val="24"/>
        </w:rPr>
        <w:t>rendre</w:t>
      </w:r>
      <w:r w:rsidRPr="00AA4553">
        <w:rPr>
          <w:rFonts w:ascii="Arial" w:hAnsi="Arial" w:cs="Arial"/>
          <w:sz w:val="24"/>
        </w:rPr>
        <w:t xml:space="preserve"> au</w:t>
      </w:r>
      <w:r>
        <w:rPr>
          <w:rFonts w:ascii="Arial" w:hAnsi="Arial" w:cs="Arial"/>
          <w:sz w:val="24"/>
        </w:rPr>
        <w:t>x</w:t>
      </w:r>
      <w:r w:rsidRPr="00AA4553">
        <w:rPr>
          <w:rFonts w:ascii="Arial" w:hAnsi="Arial" w:cs="Arial"/>
          <w:sz w:val="24"/>
        </w:rPr>
        <w:t xml:space="preserve"> domicile</w:t>
      </w:r>
      <w:r>
        <w:rPr>
          <w:rFonts w:ascii="Arial" w:hAnsi="Arial" w:cs="Arial"/>
          <w:sz w:val="24"/>
        </w:rPr>
        <w:t>s</w:t>
      </w:r>
      <w:r w:rsidRPr="00AA4553">
        <w:rPr>
          <w:rFonts w:ascii="Arial" w:hAnsi="Arial" w:cs="Arial"/>
          <w:sz w:val="24"/>
        </w:rPr>
        <w:t xml:space="preserve"> des stagiaires pour le placement, le paramétrage ou le dépannage des différents matériels informatiques.</w:t>
      </w:r>
      <w:r>
        <w:rPr>
          <w:rFonts w:ascii="Arial" w:hAnsi="Arial" w:cs="Arial"/>
          <w:sz w:val="24"/>
        </w:rPr>
        <w:t xml:space="preserve"> </w:t>
      </w:r>
    </w:p>
    <w:p w14:paraId="362C20E7" w14:textId="77777777" w:rsidR="007A0F20" w:rsidRDefault="007A0F20" w:rsidP="007A0F20">
      <w:pPr>
        <w:spacing w:after="0" w:line="240" w:lineRule="auto"/>
        <w:ind w:left="567"/>
        <w:rPr>
          <w:rFonts w:ascii="Arial" w:hAnsi="Arial" w:cs="Arial"/>
          <w:sz w:val="24"/>
        </w:rPr>
      </w:pPr>
    </w:p>
    <w:p w14:paraId="55F7197B" w14:textId="77777777" w:rsidR="007A0F20" w:rsidRDefault="007A0F20" w:rsidP="007A0F20">
      <w:pPr>
        <w:spacing w:after="0" w:line="240" w:lineRule="auto"/>
        <w:ind w:left="567"/>
        <w:rPr>
          <w:rFonts w:ascii="Arial" w:hAnsi="Arial" w:cs="Arial"/>
          <w:sz w:val="24"/>
        </w:rPr>
      </w:pPr>
      <w:r w:rsidRPr="00AA4553">
        <w:rPr>
          <w:rFonts w:ascii="Arial" w:hAnsi="Arial" w:cs="Arial"/>
          <w:sz w:val="24"/>
        </w:rPr>
        <w:t>Les demandes de matériels des stagiaires auprès de l’AVIQ</w:t>
      </w:r>
      <w:r>
        <w:rPr>
          <w:rFonts w:ascii="Arial" w:hAnsi="Arial" w:cs="Arial"/>
          <w:sz w:val="24"/>
        </w:rPr>
        <w:t xml:space="preserve"> sont toujours assurées par</w:t>
      </w:r>
      <w:r w:rsidRPr="00AA4553">
        <w:rPr>
          <w:rFonts w:ascii="Arial" w:hAnsi="Arial" w:cs="Arial"/>
          <w:sz w:val="24"/>
        </w:rPr>
        <w:t xml:space="preserve"> </w:t>
      </w:r>
      <w:r>
        <w:rPr>
          <w:rFonts w:ascii="Arial" w:hAnsi="Arial" w:cs="Arial"/>
          <w:sz w:val="24"/>
        </w:rPr>
        <w:t>Valérie DUBOIS.  Il est à noter que les attestations d’irréparabilités sont devenues obligatoires pour obtenir une intervention financière de l’AVIQ dans le remplacement d’un appareil adapté quelle que soit la date d’achat de celui-ci.</w:t>
      </w:r>
    </w:p>
    <w:p w14:paraId="03995C2E" w14:textId="77777777" w:rsidR="007A0F20" w:rsidRDefault="007A0F20" w:rsidP="007A0F20">
      <w:pPr>
        <w:spacing w:after="0" w:line="240" w:lineRule="auto"/>
        <w:ind w:left="567"/>
        <w:rPr>
          <w:rFonts w:ascii="Arial" w:hAnsi="Arial" w:cs="Arial"/>
          <w:sz w:val="24"/>
        </w:rPr>
      </w:pPr>
    </w:p>
    <w:p w14:paraId="2D71F1AE" w14:textId="77777777" w:rsidR="007A0F20" w:rsidRDefault="007A0F20" w:rsidP="007A0F20">
      <w:pPr>
        <w:spacing w:after="0" w:line="240" w:lineRule="auto"/>
        <w:ind w:left="567"/>
        <w:rPr>
          <w:rFonts w:ascii="Arial" w:hAnsi="Arial" w:cs="Arial"/>
          <w:sz w:val="24"/>
        </w:rPr>
      </w:pPr>
      <w:r w:rsidRPr="00060D1D">
        <w:rPr>
          <w:rFonts w:ascii="Arial" w:hAnsi="Arial" w:cs="Arial"/>
          <w:sz w:val="24"/>
        </w:rPr>
        <w:t>L</w:t>
      </w:r>
      <w:r>
        <w:rPr>
          <w:rFonts w:ascii="Arial" w:hAnsi="Arial" w:cs="Arial"/>
          <w:sz w:val="24"/>
        </w:rPr>
        <w:t>’</w:t>
      </w:r>
      <w:r w:rsidRPr="00060D1D">
        <w:rPr>
          <w:rFonts w:ascii="Arial" w:hAnsi="Arial" w:cs="Arial"/>
          <w:sz w:val="24"/>
        </w:rPr>
        <w:t>équipe </w:t>
      </w:r>
      <w:r>
        <w:rPr>
          <w:rFonts w:ascii="Arial" w:hAnsi="Arial" w:cs="Arial"/>
          <w:sz w:val="24"/>
        </w:rPr>
        <w:t>compte deux formateurs brevetés en secourisme d’entreprise et une déléguée à la lutte interne contre l’incendie en milieu professionnel.</w:t>
      </w:r>
    </w:p>
    <w:p w14:paraId="0751770E" w14:textId="77777777" w:rsidR="007A0F20" w:rsidRDefault="007A0F20" w:rsidP="007A0F20">
      <w:pPr>
        <w:pStyle w:val="Paragraphedeliste"/>
        <w:spacing w:after="0" w:line="240" w:lineRule="auto"/>
        <w:ind w:left="1069"/>
        <w:rPr>
          <w:rFonts w:ascii="Arial" w:hAnsi="Arial" w:cs="Arial"/>
          <w:sz w:val="24"/>
        </w:rPr>
      </w:pPr>
    </w:p>
    <w:p w14:paraId="5B511B91" w14:textId="77777777" w:rsidR="007A0F20" w:rsidRDefault="007A0F20" w:rsidP="007A0F20">
      <w:pPr>
        <w:spacing w:after="0" w:line="240" w:lineRule="auto"/>
        <w:ind w:left="567"/>
        <w:rPr>
          <w:rFonts w:ascii="Arial" w:hAnsi="Arial" w:cs="Arial"/>
          <w:sz w:val="24"/>
        </w:rPr>
      </w:pPr>
      <w:r>
        <w:rPr>
          <w:rFonts w:ascii="Arial" w:hAnsi="Arial" w:cs="Arial"/>
          <w:sz w:val="24"/>
        </w:rPr>
        <w:t>Les formations continuées en informatique et aides techniques adaptées sont encouragées et toujours d’actualité.</w:t>
      </w:r>
    </w:p>
    <w:p w14:paraId="519B6E74" w14:textId="77777777" w:rsidR="007A0F20" w:rsidRDefault="007A0F20" w:rsidP="007A0F20">
      <w:pPr>
        <w:spacing w:after="0" w:line="240" w:lineRule="auto"/>
        <w:ind w:left="567"/>
        <w:rPr>
          <w:rFonts w:ascii="Arial" w:hAnsi="Arial" w:cs="Arial"/>
          <w:sz w:val="24"/>
        </w:rPr>
      </w:pPr>
    </w:p>
    <w:p w14:paraId="52E93DBE" w14:textId="77777777" w:rsidR="007A0F20" w:rsidRPr="00060D1D" w:rsidRDefault="007A0F20" w:rsidP="007A0F20">
      <w:pPr>
        <w:spacing w:after="0" w:line="240" w:lineRule="auto"/>
        <w:ind w:left="567"/>
        <w:rPr>
          <w:rFonts w:ascii="Arial" w:hAnsi="Arial" w:cs="Arial"/>
          <w:sz w:val="24"/>
        </w:rPr>
      </w:pPr>
      <w:r w:rsidRPr="00060D1D">
        <w:rPr>
          <w:rFonts w:ascii="Arial" w:hAnsi="Arial" w:cs="Arial"/>
          <w:sz w:val="24"/>
        </w:rPr>
        <w:t>Les activités du Club HVFE, animées par les stagiaires</w:t>
      </w:r>
      <w:r>
        <w:rPr>
          <w:rFonts w:ascii="Arial" w:hAnsi="Arial" w:cs="Arial"/>
          <w:sz w:val="24"/>
        </w:rPr>
        <w:t xml:space="preserve"> et organisées par Delphine ARPIGNY,</w:t>
      </w:r>
      <w:r w:rsidRPr="00060D1D">
        <w:rPr>
          <w:rFonts w:ascii="Arial" w:hAnsi="Arial" w:cs="Arial"/>
          <w:sz w:val="24"/>
        </w:rPr>
        <w:t xml:space="preserve"> ont lieu une fois par mois. </w:t>
      </w:r>
    </w:p>
    <w:p w14:paraId="58F2878D" w14:textId="77777777" w:rsidR="007A0F20" w:rsidRDefault="007A0F20" w:rsidP="007A0F20">
      <w:pPr>
        <w:pStyle w:val="Paragraphedeliste"/>
        <w:spacing w:after="0" w:line="240" w:lineRule="auto"/>
        <w:ind w:left="567"/>
        <w:rPr>
          <w:rFonts w:ascii="Arial" w:hAnsi="Arial" w:cs="Arial"/>
          <w:sz w:val="24"/>
        </w:rPr>
      </w:pPr>
      <w:r>
        <w:rPr>
          <w:rFonts w:ascii="Arial" w:hAnsi="Arial" w:cs="Arial"/>
          <w:sz w:val="24"/>
        </w:rPr>
        <w:t>Le projet jardinage est une réussite. La première année a permis l’apprentissage de techniques adaptées aux diverses déficiences visuelles et une belle récolte de légumes dont tous ont pu profiter.</w:t>
      </w:r>
    </w:p>
    <w:p w14:paraId="6B470AC8" w14:textId="77777777" w:rsidR="007A0F20" w:rsidRPr="004552A3" w:rsidRDefault="007A0F20" w:rsidP="007A0F20">
      <w:pPr>
        <w:pStyle w:val="Paragraphedeliste"/>
        <w:spacing w:after="0" w:line="240" w:lineRule="auto"/>
        <w:ind w:left="1287"/>
        <w:rPr>
          <w:rFonts w:ascii="Arial" w:hAnsi="Arial" w:cs="Arial"/>
          <w:sz w:val="24"/>
        </w:rPr>
      </w:pPr>
    </w:p>
    <w:p w14:paraId="1F757D57" w14:textId="77777777" w:rsidR="007A0F20" w:rsidRPr="00172F19" w:rsidRDefault="007A0F20" w:rsidP="007A0F20">
      <w:pPr>
        <w:spacing w:after="0" w:line="240" w:lineRule="auto"/>
        <w:ind w:left="927" w:hanging="360"/>
        <w:contextualSpacing/>
        <w:outlineLvl w:val="0"/>
        <w:rPr>
          <w:rFonts w:ascii="Arial" w:hAnsi="Arial" w:cs="Arial"/>
          <w:b/>
          <w:bCs/>
          <w:sz w:val="28"/>
          <w:szCs w:val="28"/>
        </w:rPr>
      </w:pPr>
      <w:bookmarkStart w:id="10" w:name="_Toc190334262"/>
      <w:r w:rsidRPr="00A2523F">
        <w:rPr>
          <w:rFonts w:ascii="Arial" w:hAnsi="Arial" w:cs="Arial"/>
          <w:b/>
          <w:bCs/>
          <w:sz w:val="28"/>
          <w:szCs w:val="28"/>
        </w:rPr>
        <w:t>Parc informatique</w:t>
      </w:r>
      <w:bookmarkEnd w:id="10"/>
    </w:p>
    <w:p w14:paraId="79562E9F" w14:textId="77777777" w:rsidR="007A0F20" w:rsidRPr="00172F19" w:rsidRDefault="007A0F20" w:rsidP="007A0F20">
      <w:pPr>
        <w:spacing w:after="0" w:line="240" w:lineRule="auto"/>
        <w:ind w:left="567"/>
        <w:rPr>
          <w:rFonts w:ascii="Arial" w:hAnsi="Arial"/>
          <w:sz w:val="24"/>
        </w:rPr>
      </w:pPr>
    </w:p>
    <w:p w14:paraId="7A47768E" w14:textId="77777777" w:rsidR="007A0F20" w:rsidRPr="000463AC" w:rsidRDefault="007A0F20" w:rsidP="007A0F20">
      <w:pPr>
        <w:spacing w:after="0" w:line="240" w:lineRule="auto"/>
        <w:ind w:left="567"/>
        <w:rPr>
          <w:rFonts w:ascii="Arial" w:hAnsi="Arial"/>
          <w:sz w:val="24"/>
        </w:rPr>
      </w:pPr>
      <w:r w:rsidRPr="000463AC">
        <w:rPr>
          <w:rFonts w:ascii="Arial" w:hAnsi="Arial"/>
          <w:sz w:val="24"/>
        </w:rPr>
        <w:t>Le responsable du parc informatique s’est concentré sur :</w:t>
      </w:r>
    </w:p>
    <w:p w14:paraId="229C1BE6" w14:textId="77777777" w:rsidR="007A0F20" w:rsidRPr="000463AC" w:rsidRDefault="007A0F20" w:rsidP="007A0F20">
      <w:pPr>
        <w:spacing w:after="0" w:line="240" w:lineRule="auto"/>
        <w:ind w:left="567"/>
        <w:rPr>
          <w:rFonts w:ascii="Arial" w:hAnsi="Arial"/>
          <w:sz w:val="24"/>
        </w:rPr>
      </w:pPr>
    </w:p>
    <w:p w14:paraId="59E71933" w14:textId="77777777" w:rsidR="007A0F20" w:rsidRPr="000463AC" w:rsidRDefault="007A0F20" w:rsidP="007A0F20">
      <w:pPr>
        <w:numPr>
          <w:ilvl w:val="0"/>
          <w:numId w:val="15"/>
        </w:numPr>
        <w:spacing w:after="0" w:line="240" w:lineRule="auto"/>
        <w:rPr>
          <w:rFonts w:ascii="Arial" w:hAnsi="Arial"/>
          <w:sz w:val="24"/>
        </w:rPr>
      </w:pPr>
      <w:r w:rsidRPr="000463AC">
        <w:rPr>
          <w:rFonts w:ascii="Arial" w:hAnsi="Arial"/>
          <w:sz w:val="24"/>
        </w:rPr>
        <w:t>La maintenance du réseau informatique de Montignies-sur-Sambre</w:t>
      </w:r>
      <w:r>
        <w:rPr>
          <w:rFonts w:ascii="Arial" w:hAnsi="Arial"/>
          <w:sz w:val="24"/>
        </w:rPr>
        <w:t> ;</w:t>
      </w:r>
      <w:r w:rsidRPr="000463AC">
        <w:rPr>
          <w:rFonts w:ascii="Arial" w:hAnsi="Arial"/>
          <w:sz w:val="24"/>
        </w:rPr>
        <w:t xml:space="preserve"> </w:t>
      </w:r>
    </w:p>
    <w:p w14:paraId="11BEA0C8" w14:textId="77777777" w:rsidR="007A0F20" w:rsidRPr="000463AC" w:rsidRDefault="007A0F20" w:rsidP="007A0F20">
      <w:pPr>
        <w:spacing w:after="0" w:line="240" w:lineRule="auto"/>
        <w:ind w:left="567"/>
        <w:rPr>
          <w:rFonts w:ascii="Arial" w:hAnsi="Arial"/>
          <w:sz w:val="24"/>
        </w:rPr>
      </w:pPr>
    </w:p>
    <w:p w14:paraId="592AD7AB" w14:textId="77777777" w:rsidR="007A0F20" w:rsidRPr="000463AC" w:rsidRDefault="007A0F20" w:rsidP="007A0F20">
      <w:pPr>
        <w:numPr>
          <w:ilvl w:val="0"/>
          <w:numId w:val="15"/>
        </w:numPr>
        <w:spacing w:after="0" w:line="240" w:lineRule="auto"/>
        <w:rPr>
          <w:rFonts w:ascii="Arial" w:hAnsi="Arial"/>
          <w:sz w:val="24"/>
        </w:rPr>
      </w:pPr>
      <w:r w:rsidRPr="000463AC">
        <w:rPr>
          <w:rFonts w:ascii="Arial" w:hAnsi="Arial"/>
          <w:sz w:val="24"/>
        </w:rPr>
        <w:t>La sauvegarde des données du serveur ;</w:t>
      </w:r>
    </w:p>
    <w:p w14:paraId="5BA0B21B" w14:textId="77777777" w:rsidR="007A0F20" w:rsidRPr="000463AC" w:rsidRDefault="007A0F20" w:rsidP="007A0F20">
      <w:pPr>
        <w:spacing w:after="0" w:line="240" w:lineRule="auto"/>
        <w:ind w:left="567"/>
        <w:rPr>
          <w:rFonts w:ascii="Arial" w:hAnsi="Arial"/>
          <w:sz w:val="24"/>
        </w:rPr>
      </w:pPr>
    </w:p>
    <w:p w14:paraId="3EDDA0BB" w14:textId="77777777" w:rsidR="007A0F20" w:rsidRPr="000463AC" w:rsidRDefault="007A0F20" w:rsidP="007A0F20">
      <w:pPr>
        <w:numPr>
          <w:ilvl w:val="0"/>
          <w:numId w:val="15"/>
        </w:numPr>
        <w:spacing w:after="0" w:line="240" w:lineRule="auto"/>
        <w:rPr>
          <w:rFonts w:ascii="Arial" w:hAnsi="Arial"/>
          <w:sz w:val="24"/>
        </w:rPr>
      </w:pPr>
      <w:r w:rsidRPr="000463AC">
        <w:rPr>
          <w:rFonts w:ascii="Arial" w:hAnsi="Arial"/>
          <w:sz w:val="24"/>
        </w:rPr>
        <w:t>Le montage, l'installation et la configuration des nouveaux ordinateurs de bureau et des ordinateurs portables destinés aux formations.</w:t>
      </w:r>
    </w:p>
    <w:p w14:paraId="576C077D" w14:textId="77777777" w:rsidR="007A0F20" w:rsidRPr="00AA4553" w:rsidRDefault="007A0F20" w:rsidP="007A0F20">
      <w:pPr>
        <w:spacing w:after="0" w:line="240" w:lineRule="auto"/>
        <w:ind w:left="567"/>
        <w:rPr>
          <w:rFonts w:ascii="Arial" w:hAnsi="Arial"/>
          <w:sz w:val="24"/>
        </w:rPr>
      </w:pPr>
    </w:p>
    <w:p w14:paraId="66683347" w14:textId="77777777" w:rsidR="007A0F20" w:rsidRPr="00AA4553" w:rsidRDefault="007A0F20" w:rsidP="007A0F20">
      <w:pPr>
        <w:spacing w:after="0" w:line="240" w:lineRule="auto"/>
        <w:ind w:left="927" w:hanging="360"/>
        <w:contextualSpacing/>
        <w:outlineLvl w:val="0"/>
        <w:rPr>
          <w:rFonts w:ascii="Arial" w:hAnsi="Arial" w:cs="Arial"/>
          <w:b/>
          <w:bCs/>
          <w:sz w:val="28"/>
          <w:szCs w:val="28"/>
        </w:rPr>
      </w:pPr>
      <w:bookmarkStart w:id="11" w:name="_Toc190334263"/>
      <w:r w:rsidRPr="00AA4553">
        <w:rPr>
          <w:rFonts w:ascii="Arial" w:hAnsi="Arial" w:cs="Arial"/>
          <w:b/>
          <w:bCs/>
          <w:sz w:val="28"/>
          <w:szCs w:val="28"/>
        </w:rPr>
        <w:t>Site Internet</w:t>
      </w:r>
      <w:bookmarkEnd w:id="11"/>
    </w:p>
    <w:p w14:paraId="46842813" w14:textId="77777777" w:rsidR="007A0F20" w:rsidRPr="00AA4553" w:rsidRDefault="007A0F20" w:rsidP="007A0F20">
      <w:pPr>
        <w:spacing w:after="0" w:line="240" w:lineRule="auto"/>
        <w:ind w:left="567"/>
        <w:contextualSpacing/>
        <w:rPr>
          <w:rFonts w:ascii="Arial" w:hAnsi="Arial" w:cs="Arial"/>
          <w:b/>
          <w:sz w:val="24"/>
        </w:rPr>
      </w:pPr>
    </w:p>
    <w:p w14:paraId="57022F5A" w14:textId="77777777" w:rsidR="007A0F20" w:rsidRPr="00AA4553" w:rsidRDefault="007A0F20" w:rsidP="007A0F20">
      <w:pPr>
        <w:spacing w:after="0" w:line="240" w:lineRule="auto"/>
        <w:ind w:left="567" w:hanging="142"/>
        <w:contextualSpacing/>
        <w:rPr>
          <w:rFonts w:ascii="Arial" w:hAnsi="Arial" w:cs="Arial"/>
          <w:sz w:val="24"/>
        </w:rPr>
      </w:pPr>
      <w:r w:rsidRPr="00AA4553">
        <w:rPr>
          <w:rFonts w:ascii="Arial" w:hAnsi="Arial" w:cs="Arial"/>
          <w:sz w:val="24"/>
        </w:rPr>
        <w:t xml:space="preserve">  Notre site Internet entièrement accessible aux personnes aveugles et malvoyantes ainsi qu’à tout public continue à être régulièrement mis à jour. Nos activités ainsi que des informations en rapport avec le handicap visuel y sont détaillées.</w:t>
      </w:r>
    </w:p>
    <w:p w14:paraId="09DF705B" w14:textId="77777777" w:rsidR="007A0F20" w:rsidRDefault="007A0F20" w:rsidP="007A0F20">
      <w:pPr>
        <w:spacing w:after="0" w:line="240" w:lineRule="auto"/>
        <w:ind w:left="567"/>
        <w:rPr>
          <w:rFonts w:ascii="Arial" w:hAnsi="Arial"/>
          <w:sz w:val="24"/>
        </w:rPr>
      </w:pPr>
    </w:p>
    <w:p w14:paraId="5BE612AC" w14:textId="77777777" w:rsidR="007A0F20" w:rsidRPr="00AA4553" w:rsidRDefault="007A0F20" w:rsidP="007A0F20">
      <w:pPr>
        <w:spacing w:after="0" w:line="240" w:lineRule="auto"/>
        <w:ind w:left="927" w:hanging="360"/>
        <w:contextualSpacing/>
        <w:outlineLvl w:val="0"/>
        <w:rPr>
          <w:rFonts w:ascii="Arial" w:hAnsi="Arial" w:cs="Arial"/>
          <w:b/>
          <w:bCs/>
          <w:sz w:val="28"/>
          <w:szCs w:val="28"/>
        </w:rPr>
      </w:pPr>
      <w:bookmarkStart w:id="12" w:name="_Toc190334264"/>
      <w:r w:rsidRPr="00AA4553">
        <w:rPr>
          <w:rFonts w:ascii="Arial" w:hAnsi="Arial" w:cs="Arial"/>
          <w:b/>
          <w:bCs/>
          <w:sz w:val="28"/>
          <w:szCs w:val="28"/>
        </w:rPr>
        <w:t>Page Facebook</w:t>
      </w:r>
      <w:bookmarkEnd w:id="12"/>
      <w:r w:rsidRPr="00AA4553">
        <w:rPr>
          <w:rFonts w:ascii="Arial" w:hAnsi="Arial" w:cs="Arial"/>
          <w:b/>
          <w:bCs/>
          <w:sz w:val="28"/>
          <w:szCs w:val="28"/>
        </w:rPr>
        <w:t xml:space="preserve"> </w:t>
      </w:r>
    </w:p>
    <w:p w14:paraId="2467327E" w14:textId="77777777" w:rsidR="007A0F20" w:rsidRPr="00AA4553" w:rsidRDefault="007A0F20" w:rsidP="007A0F20">
      <w:pPr>
        <w:spacing w:after="0" w:line="240" w:lineRule="auto"/>
        <w:ind w:left="567"/>
        <w:contextualSpacing/>
        <w:rPr>
          <w:rFonts w:ascii="Arial" w:hAnsi="Arial"/>
          <w:sz w:val="24"/>
        </w:rPr>
      </w:pPr>
    </w:p>
    <w:p w14:paraId="2608D5BB" w14:textId="77777777" w:rsidR="007A0F20" w:rsidRPr="00AA4553" w:rsidRDefault="007A0F20" w:rsidP="007A0F20">
      <w:pPr>
        <w:spacing w:after="0" w:line="240" w:lineRule="auto"/>
        <w:ind w:left="567"/>
        <w:rPr>
          <w:rFonts w:ascii="Arial" w:hAnsi="Arial"/>
          <w:sz w:val="24"/>
        </w:rPr>
      </w:pPr>
      <w:r w:rsidRPr="00AA4553">
        <w:rPr>
          <w:rFonts w:ascii="Arial" w:hAnsi="Arial"/>
          <w:sz w:val="24"/>
        </w:rPr>
        <w:t>La page Facebook de notre Association est mise à jour régulièrement dans le but de partager l’actualité du HVFE.</w:t>
      </w:r>
    </w:p>
    <w:p w14:paraId="3BFC2520" w14:textId="77777777" w:rsidR="007A0F20" w:rsidRDefault="007A0F20" w:rsidP="007A0F20">
      <w:pPr>
        <w:spacing w:after="0" w:line="240" w:lineRule="auto"/>
        <w:ind w:left="567"/>
        <w:rPr>
          <w:rFonts w:ascii="Arial" w:hAnsi="Arial"/>
          <w:sz w:val="24"/>
        </w:rPr>
      </w:pPr>
    </w:p>
    <w:p w14:paraId="53290D52" w14:textId="77777777" w:rsidR="007A0F20" w:rsidRPr="00AA4553" w:rsidRDefault="007A0F20" w:rsidP="007A0F20">
      <w:pPr>
        <w:spacing w:after="0" w:line="240" w:lineRule="auto"/>
        <w:ind w:left="927" w:hanging="360"/>
        <w:contextualSpacing/>
        <w:outlineLvl w:val="0"/>
        <w:rPr>
          <w:rFonts w:ascii="Arial" w:hAnsi="Arial" w:cs="Arial"/>
          <w:b/>
          <w:bCs/>
          <w:sz w:val="28"/>
          <w:szCs w:val="28"/>
        </w:rPr>
      </w:pPr>
      <w:bookmarkStart w:id="13" w:name="_Toc190334265"/>
      <w:r w:rsidRPr="00AA4553">
        <w:rPr>
          <w:rFonts w:ascii="Arial" w:hAnsi="Arial" w:cs="Arial"/>
          <w:b/>
          <w:bCs/>
          <w:sz w:val="28"/>
          <w:szCs w:val="28"/>
        </w:rPr>
        <w:t>News</w:t>
      </w:r>
      <w:bookmarkEnd w:id="13"/>
    </w:p>
    <w:p w14:paraId="68F0F4AE" w14:textId="77777777" w:rsidR="007A0F20" w:rsidRPr="00AA4553" w:rsidRDefault="007A0F20" w:rsidP="007A0F20">
      <w:pPr>
        <w:spacing w:after="0" w:line="240" w:lineRule="auto"/>
        <w:ind w:left="567"/>
        <w:rPr>
          <w:rFonts w:ascii="Arial" w:hAnsi="Arial" w:cs="Arial"/>
          <w:sz w:val="24"/>
        </w:rPr>
      </w:pPr>
    </w:p>
    <w:p w14:paraId="7EE794A5" w14:textId="77777777" w:rsidR="007A0F20" w:rsidRPr="00AA4553" w:rsidRDefault="007A0F20" w:rsidP="007A0F20">
      <w:pPr>
        <w:spacing w:after="0" w:line="240" w:lineRule="auto"/>
        <w:ind w:left="567"/>
        <w:rPr>
          <w:rFonts w:ascii="Arial" w:hAnsi="Arial" w:cs="Arial"/>
          <w:sz w:val="24"/>
        </w:rPr>
      </w:pPr>
      <w:r w:rsidRPr="00AA4553">
        <w:rPr>
          <w:rFonts w:ascii="Arial" w:hAnsi="Arial" w:cs="Arial"/>
          <w:sz w:val="24"/>
        </w:rPr>
        <w:t xml:space="preserve">Notre revue trimestrielle « News » informe notre public (spécialistes du handicap visuel, associations et structures typhlophiles, personnes handicapées de la vue, stagiaires et anciens stagiaires, donateurs, administrations, pouvoirs publics…) </w:t>
      </w:r>
      <w:r w:rsidRPr="00AA4553">
        <w:rPr>
          <w:rFonts w:ascii="Arial" w:hAnsi="Arial" w:cs="Arial"/>
          <w:sz w:val="24"/>
        </w:rPr>
        <w:lastRenderedPageBreak/>
        <w:t>de l’actualité informatique, des particularités des déficiences visuelles, des activités de notre Association et de sa philosophie.</w:t>
      </w:r>
    </w:p>
    <w:p w14:paraId="153E6B31" w14:textId="77777777" w:rsidR="007A0F20" w:rsidRPr="00AA4553" w:rsidRDefault="007A0F20" w:rsidP="007A0F20">
      <w:pPr>
        <w:spacing w:after="0" w:line="240" w:lineRule="auto"/>
        <w:ind w:left="567"/>
        <w:rPr>
          <w:rFonts w:ascii="Arial" w:hAnsi="Arial" w:cs="Arial"/>
          <w:sz w:val="24"/>
        </w:rPr>
      </w:pPr>
    </w:p>
    <w:p w14:paraId="16A2E3FC" w14:textId="77777777" w:rsidR="007A0F20" w:rsidRPr="00AA4553" w:rsidRDefault="007A0F20" w:rsidP="007A0F20">
      <w:pPr>
        <w:spacing w:after="0" w:line="240" w:lineRule="auto"/>
        <w:ind w:left="567"/>
        <w:rPr>
          <w:rFonts w:ascii="Arial" w:hAnsi="Arial" w:cs="Arial"/>
          <w:sz w:val="24"/>
        </w:rPr>
      </w:pPr>
      <w:r w:rsidRPr="00AA4553">
        <w:rPr>
          <w:rFonts w:ascii="Arial" w:hAnsi="Arial" w:cs="Arial"/>
          <w:sz w:val="24"/>
        </w:rPr>
        <w:t>La rubrique : « Au cœur du HVFE » reste à la disposition des formateurs, stagiaires, administrateurs ou toutes personnes qui désireraient communiquer une information, leur parcours, une expérience, etc.</w:t>
      </w:r>
    </w:p>
    <w:p w14:paraId="02110255" w14:textId="77777777" w:rsidR="007A0F20" w:rsidRPr="00AA4553" w:rsidRDefault="007A0F20" w:rsidP="007A0F20">
      <w:pPr>
        <w:spacing w:after="0" w:line="240" w:lineRule="auto"/>
        <w:ind w:left="851"/>
        <w:rPr>
          <w:rFonts w:ascii="Arial" w:hAnsi="Arial" w:cs="Arial"/>
          <w:sz w:val="24"/>
        </w:rPr>
      </w:pPr>
    </w:p>
    <w:p w14:paraId="61932ACD" w14:textId="77777777" w:rsidR="007A0F20" w:rsidRPr="00AA4553" w:rsidRDefault="007A0F20" w:rsidP="007A0F20">
      <w:pPr>
        <w:spacing w:after="0" w:line="240" w:lineRule="auto"/>
        <w:ind w:left="567"/>
        <w:rPr>
          <w:rFonts w:ascii="Arial" w:hAnsi="Arial" w:cs="Arial"/>
          <w:sz w:val="24"/>
        </w:rPr>
      </w:pPr>
      <w:r w:rsidRPr="00AA4553">
        <w:rPr>
          <w:rFonts w:ascii="Arial" w:hAnsi="Arial" w:cs="Arial"/>
          <w:sz w:val="24"/>
        </w:rPr>
        <w:t>La publication sous différents supports (en caractères ordinaires, en caractères agrandis, par mail, en braille et en audio) connaît toujours le même succès auprès de nombreux lecteurs.</w:t>
      </w:r>
    </w:p>
    <w:p w14:paraId="65DDF5F4" w14:textId="77777777" w:rsidR="007A0F20" w:rsidRPr="00AA4553" w:rsidRDefault="007A0F20" w:rsidP="007A0F20">
      <w:pPr>
        <w:spacing w:after="0" w:line="240" w:lineRule="auto"/>
        <w:ind w:left="851"/>
        <w:rPr>
          <w:rFonts w:ascii="Arial" w:hAnsi="Arial" w:cs="Arial"/>
          <w:sz w:val="24"/>
        </w:rPr>
      </w:pPr>
    </w:p>
    <w:p w14:paraId="0F318FAC" w14:textId="77777777" w:rsidR="007A0F20" w:rsidRPr="00582E25" w:rsidRDefault="007A0F20" w:rsidP="007A0F20">
      <w:pPr>
        <w:spacing w:after="0" w:line="240" w:lineRule="auto"/>
        <w:ind w:left="927" w:hanging="360"/>
        <w:contextualSpacing/>
        <w:outlineLvl w:val="0"/>
        <w:rPr>
          <w:rFonts w:ascii="Arial" w:hAnsi="Arial" w:cs="Arial"/>
          <w:b/>
          <w:bCs/>
          <w:sz w:val="28"/>
          <w:szCs w:val="28"/>
        </w:rPr>
      </w:pPr>
      <w:bookmarkStart w:id="14" w:name="_Toc190334266"/>
      <w:r w:rsidRPr="00F03326">
        <w:rPr>
          <w:rFonts w:ascii="Arial" w:hAnsi="Arial" w:cs="Arial"/>
          <w:b/>
          <w:bCs/>
          <w:sz w:val="28"/>
          <w:szCs w:val="28"/>
        </w:rPr>
        <w:t>En projet pour 202</w:t>
      </w:r>
      <w:r>
        <w:rPr>
          <w:rFonts w:ascii="Arial" w:hAnsi="Arial" w:cs="Arial"/>
          <w:b/>
          <w:bCs/>
          <w:sz w:val="28"/>
          <w:szCs w:val="28"/>
        </w:rPr>
        <w:t>5</w:t>
      </w:r>
      <w:bookmarkEnd w:id="14"/>
    </w:p>
    <w:p w14:paraId="7B6180E3" w14:textId="77777777" w:rsidR="007A0F20" w:rsidRPr="00A90EAA" w:rsidRDefault="007A0F20" w:rsidP="007A0F20">
      <w:pPr>
        <w:pStyle w:val="Paragraphedeliste"/>
        <w:rPr>
          <w:rFonts w:ascii="Arial" w:hAnsi="Arial"/>
          <w:sz w:val="24"/>
          <w:highlight w:val="green"/>
        </w:rPr>
      </w:pPr>
    </w:p>
    <w:p w14:paraId="669A88A3" w14:textId="77777777" w:rsidR="007A0F20" w:rsidRPr="000463AC" w:rsidRDefault="007A0F20" w:rsidP="007A0F20">
      <w:pPr>
        <w:pStyle w:val="Paragraphedeliste"/>
        <w:numPr>
          <w:ilvl w:val="0"/>
          <w:numId w:val="12"/>
        </w:numPr>
        <w:spacing w:after="0" w:line="240" w:lineRule="auto"/>
        <w:rPr>
          <w:rFonts w:ascii="Arial" w:hAnsi="Arial"/>
          <w:sz w:val="24"/>
        </w:rPr>
      </w:pPr>
      <w:r w:rsidRPr="000463AC">
        <w:rPr>
          <w:rFonts w:ascii="Arial" w:hAnsi="Arial"/>
          <w:sz w:val="24"/>
        </w:rPr>
        <w:t>Le remplacement de nos IPhone de formation devra être envisagé pour remplacer nos appareils les plus anciens</w:t>
      </w:r>
      <w:r>
        <w:rPr>
          <w:rFonts w:ascii="Arial" w:hAnsi="Arial"/>
          <w:sz w:val="24"/>
        </w:rPr>
        <w:t>.</w:t>
      </w:r>
    </w:p>
    <w:p w14:paraId="5178BEF0" w14:textId="77777777" w:rsidR="007A0F20" w:rsidRPr="000463AC" w:rsidRDefault="007A0F20" w:rsidP="007A0F20">
      <w:pPr>
        <w:pStyle w:val="Paragraphedeliste"/>
        <w:spacing w:after="0" w:line="240" w:lineRule="auto"/>
        <w:rPr>
          <w:rFonts w:ascii="Arial" w:hAnsi="Arial"/>
          <w:sz w:val="24"/>
        </w:rPr>
      </w:pPr>
    </w:p>
    <w:p w14:paraId="2041E258" w14:textId="77777777" w:rsidR="007A0F20" w:rsidRPr="000463AC" w:rsidRDefault="007A0F20" w:rsidP="007A0F20">
      <w:pPr>
        <w:pStyle w:val="Paragraphedeliste"/>
        <w:numPr>
          <w:ilvl w:val="0"/>
          <w:numId w:val="12"/>
        </w:numPr>
        <w:spacing w:after="0" w:line="240" w:lineRule="auto"/>
        <w:rPr>
          <w:rFonts w:ascii="Arial" w:hAnsi="Arial"/>
          <w:sz w:val="24"/>
        </w:rPr>
      </w:pPr>
      <w:r w:rsidRPr="000463AC">
        <w:rPr>
          <w:rFonts w:ascii="Arial" w:hAnsi="Arial"/>
          <w:sz w:val="24"/>
        </w:rPr>
        <w:t>Au niveau de nos périphériques :</w:t>
      </w:r>
    </w:p>
    <w:p w14:paraId="1A9505B0" w14:textId="77777777" w:rsidR="007A0F20" w:rsidRPr="000463AC" w:rsidRDefault="007A0F20" w:rsidP="007A0F20">
      <w:pPr>
        <w:pStyle w:val="Paragraphedeliste"/>
        <w:numPr>
          <w:ilvl w:val="1"/>
          <w:numId w:val="12"/>
        </w:numPr>
        <w:spacing w:after="0" w:line="240" w:lineRule="auto"/>
        <w:rPr>
          <w:rFonts w:ascii="Arial" w:hAnsi="Arial"/>
          <w:sz w:val="24"/>
        </w:rPr>
      </w:pPr>
      <w:r w:rsidRPr="000463AC">
        <w:rPr>
          <w:rFonts w:ascii="Arial" w:hAnsi="Arial"/>
          <w:sz w:val="24"/>
        </w:rPr>
        <w:t xml:space="preserve">Achat d’un écran de 32 pouces qui servira pour nos formations </w:t>
      </w:r>
    </w:p>
    <w:p w14:paraId="620801DC" w14:textId="77777777" w:rsidR="007A0F20" w:rsidRPr="000463AC" w:rsidRDefault="007A0F20" w:rsidP="007A0F20">
      <w:pPr>
        <w:pStyle w:val="Paragraphedeliste"/>
        <w:numPr>
          <w:ilvl w:val="1"/>
          <w:numId w:val="12"/>
        </w:numPr>
        <w:spacing w:after="0" w:line="240" w:lineRule="auto"/>
        <w:rPr>
          <w:rFonts w:ascii="Arial" w:hAnsi="Arial"/>
          <w:sz w:val="24"/>
        </w:rPr>
      </w:pPr>
      <w:r w:rsidRPr="000463AC">
        <w:rPr>
          <w:rFonts w:ascii="Arial" w:hAnsi="Arial"/>
          <w:sz w:val="24"/>
        </w:rPr>
        <w:t>Achat d’une imprimante laser couleur destinée au personnel et aux bénéficiaires</w:t>
      </w:r>
    </w:p>
    <w:p w14:paraId="683C355A" w14:textId="77777777" w:rsidR="007A0F20" w:rsidRPr="000463AC" w:rsidRDefault="007A0F20" w:rsidP="007A0F20">
      <w:pPr>
        <w:pStyle w:val="Paragraphedeliste"/>
        <w:numPr>
          <w:ilvl w:val="1"/>
          <w:numId w:val="12"/>
        </w:numPr>
        <w:spacing w:after="0" w:line="240" w:lineRule="auto"/>
        <w:rPr>
          <w:rFonts w:ascii="Arial" w:hAnsi="Arial"/>
          <w:sz w:val="24"/>
        </w:rPr>
      </w:pPr>
      <w:r w:rsidRPr="000463AC">
        <w:rPr>
          <w:rFonts w:ascii="Arial" w:hAnsi="Arial"/>
          <w:sz w:val="24"/>
        </w:rPr>
        <w:t>Achat de 3 disques dur externes d’une plus grande capacité pour la sauvegarde de nos données sur le serveur</w:t>
      </w:r>
    </w:p>
    <w:p w14:paraId="68D7B521" w14:textId="77777777" w:rsidR="007A0F20" w:rsidRPr="000463AC" w:rsidRDefault="007A0F20" w:rsidP="007A0F20">
      <w:pPr>
        <w:pStyle w:val="Paragraphedeliste"/>
        <w:numPr>
          <w:ilvl w:val="1"/>
          <w:numId w:val="12"/>
        </w:numPr>
        <w:spacing w:after="0" w:line="240" w:lineRule="auto"/>
        <w:rPr>
          <w:rFonts w:ascii="Arial" w:hAnsi="Arial"/>
          <w:sz w:val="24"/>
        </w:rPr>
      </w:pPr>
      <w:r w:rsidRPr="000463AC">
        <w:rPr>
          <w:rFonts w:ascii="Arial" w:hAnsi="Arial"/>
          <w:sz w:val="24"/>
        </w:rPr>
        <w:t>Achat d’un NAS pour la copie de nos données en externe</w:t>
      </w:r>
    </w:p>
    <w:p w14:paraId="364CA15C" w14:textId="77777777" w:rsidR="007A0F20" w:rsidRPr="000463AC" w:rsidRDefault="007A0F20" w:rsidP="007A0F20">
      <w:pPr>
        <w:pStyle w:val="Paragraphedeliste"/>
        <w:spacing w:after="0" w:line="240" w:lineRule="auto"/>
        <w:ind w:left="1069"/>
        <w:rPr>
          <w:rFonts w:ascii="Arial" w:hAnsi="Arial"/>
          <w:sz w:val="24"/>
        </w:rPr>
      </w:pPr>
    </w:p>
    <w:p w14:paraId="34D70F41" w14:textId="77777777" w:rsidR="007A0F20" w:rsidRPr="000463AC" w:rsidRDefault="007A0F20" w:rsidP="007A0F20">
      <w:pPr>
        <w:pStyle w:val="Paragraphedeliste"/>
        <w:numPr>
          <w:ilvl w:val="0"/>
          <w:numId w:val="12"/>
        </w:numPr>
        <w:spacing w:after="0" w:line="240" w:lineRule="auto"/>
        <w:rPr>
          <w:rFonts w:ascii="Arial" w:hAnsi="Arial"/>
          <w:sz w:val="24"/>
        </w:rPr>
      </w:pPr>
      <w:r w:rsidRPr="000463AC">
        <w:rPr>
          <w:rFonts w:ascii="Arial" w:hAnsi="Arial"/>
          <w:sz w:val="24"/>
        </w:rPr>
        <w:t>Au niveau logiciel :</w:t>
      </w:r>
    </w:p>
    <w:p w14:paraId="3970F95F" w14:textId="77777777" w:rsidR="007A0F20" w:rsidRDefault="007A0F20" w:rsidP="007A0F20">
      <w:pPr>
        <w:pStyle w:val="Paragraphedeliste"/>
        <w:numPr>
          <w:ilvl w:val="1"/>
          <w:numId w:val="12"/>
        </w:numPr>
        <w:spacing w:after="0" w:line="240" w:lineRule="auto"/>
        <w:rPr>
          <w:rFonts w:ascii="Arial" w:hAnsi="Arial"/>
          <w:sz w:val="24"/>
        </w:rPr>
      </w:pPr>
      <w:r w:rsidRPr="000463AC">
        <w:rPr>
          <w:rFonts w:ascii="Arial" w:hAnsi="Arial"/>
          <w:sz w:val="24"/>
        </w:rPr>
        <w:t>Achat de la mise à jour de nos logiciels TeamViewer, Bitdefender Security, Microsoft office de formation</w:t>
      </w:r>
      <w:r>
        <w:rPr>
          <w:rFonts w:ascii="Arial" w:hAnsi="Arial"/>
          <w:sz w:val="24"/>
        </w:rPr>
        <w:t>.</w:t>
      </w:r>
    </w:p>
    <w:p w14:paraId="3E1B734D" w14:textId="77777777" w:rsidR="007A0F20" w:rsidRPr="000463AC" w:rsidRDefault="007A0F20" w:rsidP="007A0F20">
      <w:pPr>
        <w:pStyle w:val="Paragraphedeliste"/>
        <w:numPr>
          <w:ilvl w:val="1"/>
          <w:numId w:val="12"/>
        </w:numPr>
        <w:spacing w:after="0" w:line="240" w:lineRule="auto"/>
        <w:rPr>
          <w:rFonts w:ascii="Arial" w:hAnsi="Arial"/>
          <w:sz w:val="24"/>
        </w:rPr>
      </w:pPr>
      <w:r w:rsidRPr="00794BEF">
        <w:rPr>
          <w:rFonts w:ascii="Arial" w:hAnsi="Arial"/>
          <w:sz w:val="24"/>
        </w:rPr>
        <w:t>Achat de la mise à jour de notre logiciel fusion</w:t>
      </w:r>
      <w:r>
        <w:rPr>
          <w:rFonts w:ascii="Arial" w:hAnsi="Arial"/>
          <w:sz w:val="24"/>
        </w:rPr>
        <w:t>.</w:t>
      </w:r>
    </w:p>
    <w:p w14:paraId="3E2316E2" w14:textId="77777777" w:rsidR="007A0F20" w:rsidRDefault="007A0F20" w:rsidP="007A0F20">
      <w:pPr>
        <w:pStyle w:val="Paragraphedeliste"/>
        <w:spacing w:after="0" w:line="240" w:lineRule="auto"/>
        <w:ind w:left="1069"/>
        <w:rPr>
          <w:rFonts w:ascii="Arial" w:hAnsi="Arial"/>
          <w:sz w:val="24"/>
        </w:rPr>
      </w:pPr>
    </w:p>
    <w:p w14:paraId="6331A1A2" w14:textId="77777777" w:rsidR="007A0F20" w:rsidRDefault="007A0F20" w:rsidP="007A0F20">
      <w:pPr>
        <w:pStyle w:val="Paragraphedeliste"/>
        <w:numPr>
          <w:ilvl w:val="0"/>
          <w:numId w:val="12"/>
        </w:numPr>
        <w:spacing w:after="0" w:line="240" w:lineRule="auto"/>
        <w:rPr>
          <w:rFonts w:ascii="Arial" w:hAnsi="Arial"/>
          <w:sz w:val="24"/>
        </w:rPr>
      </w:pPr>
      <w:r w:rsidRPr="00FC3952">
        <w:rPr>
          <w:rFonts w:ascii="Arial" w:hAnsi="Arial"/>
          <w:sz w:val="24"/>
        </w:rPr>
        <w:t xml:space="preserve">Notre soirée de soutien annuelle n’aura pas lieu en 2025. </w:t>
      </w:r>
    </w:p>
    <w:p w14:paraId="0212B346" w14:textId="77777777" w:rsidR="007A0F20" w:rsidRDefault="007A0F20" w:rsidP="007A0F20">
      <w:pPr>
        <w:pStyle w:val="Paragraphedeliste"/>
        <w:spacing w:after="0" w:line="240" w:lineRule="auto"/>
        <w:ind w:left="1069"/>
        <w:rPr>
          <w:rFonts w:ascii="Arial" w:hAnsi="Arial"/>
          <w:sz w:val="24"/>
        </w:rPr>
      </w:pPr>
    </w:p>
    <w:p w14:paraId="22743BBB" w14:textId="77777777" w:rsidR="007A0F20" w:rsidRPr="00FC3952" w:rsidRDefault="007A0F20" w:rsidP="007A0F20">
      <w:pPr>
        <w:pStyle w:val="Paragraphedeliste"/>
        <w:numPr>
          <w:ilvl w:val="0"/>
          <w:numId w:val="12"/>
        </w:numPr>
        <w:spacing w:after="0" w:line="240" w:lineRule="auto"/>
        <w:rPr>
          <w:rFonts w:ascii="Arial" w:hAnsi="Arial"/>
          <w:sz w:val="24"/>
        </w:rPr>
      </w:pPr>
      <w:r w:rsidRPr="00FC3952">
        <w:rPr>
          <w:rFonts w:ascii="Arial" w:hAnsi="Arial"/>
          <w:sz w:val="24"/>
        </w:rPr>
        <w:t>Nous espérons pouvoir faire poser des panneaux photovoltaïques.  Une demande de subvention a été introduite auprès de Cap 48.</w:t>
      </w:r>
    </w:p>
    <w:p w14:paraId="60242A5C" w14:textId="77777777" w:rsidR="007A0F20" w:rsidRPr="00AE396A" w:rsidRDefault="007A0F20" w:rsidP="007A0F20">
      <w:pPr>
        <w:pStyle w:val="Paragraphedeliste"/>
        <w:rPr>
          <w:rFonts w:ascii="Arial" w:hAnsi="Arial"/>
          <w:sz w:val="24"/>
        </w:rPr>
      </w:pPr>
    </w:p>
    <w:p w14:paraId="6679E974" w14:textId="77777777" w:rsidR="007A0F20" w:rsidRDefault="007A0F20" w:rsidP="007A0F20">
      <w:pPr>
        <w:pStyle w:val="Paragraphedeliste"/>
        <w:numPr>
          <w:ilvl w:val="0"/>
          <w:numId w:val="12"/>
        </w:numPr>
        <w:spacing w:after="0" w:line="240" w:lineRule="auto"/>
        <w:rPr>
          <w:rFonts w:ascii="Arial" w:hAnsi="Arial"/>
          <w:sz w:val="24"/>
        </w:rPr>
      </w:pPr>
      <w:r w:rsidRPr="00292597">
        <w:rPr>
          <w:rFonts w:ascii="Arial" w:hAnsi="Arial"/>
          <w:sz w:val="24"/>
        </w:rPr>
        <w:t xml:space="preserve">La </w:t>
      </w:r>
      <w:r>
        <w:rPr>
          <w:rFonts w:ascii="Arial" w:hAnsi="Arial"/>
          <w:sz w:val="24"/>
        </w:rPr>
        <w:t>campagne de</w:t>
      </w:r>
      <w:r w:rsidRPr="00292597">
        <w:rPr>
          <w:rFonts w:ascii="Arial" w:hAnsi="Arial"/>
          <w:sz w:val="24"/>
        </w:rPr>
        <w:t xml:space="preserve"> dons annuelle débutera autour du 15 octobre.</w:t>
      </w:r>
    </w:p>
    <w:p w14:paraId="6DFE05C4" w14:textId="77777777" w:rsidR="007A0F20" w:rsidRPr="00292597" w:rsidRDefault="007A0F20" w:rsidP="007A0F20">
      <w:pPr>
        <w:pStyle w:val="Paragraphedeliste"/>
        <w:rPr>
          <w:rFonts w:ascii="Arial" w:hAnsi="Arial"/>
          <w:sz w:val="24"/>
          <w:highlight w:val="yellow"/>
        </w:rPr>
      </w:pPr>
    </w:p>
    <w:p w14:paraId="45302F5B" w14:textId="77777777" w:rsidR="007A0F20" w:rsidRDefault="007A0F20" w:rsidP="007A0F20">
      <w:pPr>
        <w:pStyle w:val="Paragraphedeliste"/>
        <w:numPr>
          <w:ilvl w:val="0"/>
          <w:numId w:val="12"/>
        </w:numPr>
        <w:spacing w:after="0" w:line="240" w:lineRule="auto"/>
        <w:rPr>
          <w:rFonts w:ascii="Arial" w:hAnsi="Arial"/>
          <w:sz w:val="24"/>
        </w:rPr>
      </w:pPr>
      <w:r w:rsidRPr="00292597">
        <w:rPr>
          <w:rFonts w:ascii="Arial" w:hAnsi="Arial"/>
          <w:sz w:val="24"/>
        </w:rPr>
        <w:t>L’action « Vente de pralines artisanales pour les fêtes de fin d’année » devrait être lancée à la mi-novembr</w:t>
      </w:r>
      <w:r>
        <w:rPr>
          <w:rFonts w:ascii="Arial" w:hAnsi="Arial"/>
          <w:sz w:val="24"/>
        </w:rPr>
        <w:t>e.</w:t>
      </w:r>
    </w:p>
    <w:p w14:paraId="64959956" w14:textId="77777777" w:rsidR="007A0F20" w:rsidRPr="00292597" w:rsidRDefault="007A0F20" w:rsidP="007A0F20">
      <w:pPr>
        <w:pStyle w:val="Paragraphedeliste"/>
        <w:rPr>
          <w:rFonts w:ascii="Arial" w:hAnsi="Arial"/>
          <w:sz w:val="24"/>
          <w:highlight w:val="yellow"/>
        </w:rPr>
      </w:pPr>
    </w:p>
    <w:p w14:paraId="5A286BEE" w14:textId="77777777" w:rsidR="007A0F20" w:rsidRPr="00292597" w:rsidRDefault="007A0F20" w:rsidP="007A0F20">
      <w:pPr>
        <w:pStyle w:val="Paragraphedeliste"/>
        <w:numPr>
          <w:ilvl w:val="0"/>
          <w:numId w:val="12"/>
        </w:numPr>
        <w:spacing w:after="0" w:line="240" w:lineRule="auto"/>
        <w:rPr>
          <w:rFonts w:ascii="Arial" w:hAnsi="Arial"/>
          <w:sz w:val="24"/>
        </w:rPr>
      </w:pPr>
      <w:r w:rsidRPr="00292597">
        <w:rPr>
          <w:rFonts w:ascii="Arial" w:hAnsi="Arial"/>
          <w:sz w:val="24"/>
        </w:rPr>
        <w:t>Et notre programme de formation modulaire sera adapté en fonction des demandes et de l’actualité des aides techniques adaptées aux diverses déficiences visuelles.</w:t>
      </w:r>
    </w:p>
    <w:p w14:paraId="5BC174AF" w14:textId="77777777" w:rsidR="007A0F20" w:rsidRDefault="007A0F20" w:rsidP="007A0F20">
      <w:pPr>
        <w:spacing w:after="0" w:line="240" w:lineRule="auto"/>
        <w:ind w:left="1004"/>
        <w:contextualSpacing/>
        <w:rPr>
          <w:rFonts w:ascii="Arial" w:hAnsi="Arial"/>
          <w:sz w:val="24"/>
          <w:highlight w:val="yellow"/>
        </w:rPr>
      </w:pPr>
    </w:p>
    <w:p w14:paraId="27A634A5" w14:textId="77777777" w:rsidR="007A0F20" w:rsidRPr="005A7C40" w:rsidRDefault="007A0F20" w:rsidP="007A0F20">
      <w:pPr>
        <w:spacing w:after="0" w:line="240" w:lineRule="auto"/>
        <w:ind w:left="927" w:hanging="360"/>
        <w:contextualSpacing/>
        <w:outlineLvl w:val="0"/>
        <w:rPr>
          <w:rFonts w:ascii="Arial" w:hAnsi="Arial" w:cs="Arial"/>
          <w:b/>
          <w:bCs/>
          <w:sz w:val="28"/>
          <w:szCs w:val="28"/>
        </w:rPr>
      </w:pPr>
      <w:bookmarkStart w:id="15" w:name="_Toc190334267"/>
      <w:r w:rsidRPr="00ED7E21">
        <w:rPr>
          <w:rFonts w:ascii="Arial" w:hAnsi="Arial" w:cs="Arial"/>
          <w:b/>
          <w:bCs/>
          <w:sz w:val="28"/>
          <w:szCs w:val="28"/>
        </w:rPr>
        <w:t>Conclusion</w:t>
      </w:r>
      <w:bookmarkEnd w:id="15"/>
    </w:p>
    <w:p w14:paraId="2E3E53F7" w14:textId="77777777" w:rsidR="007A0F20" w:rsidRPr="00D518EF" w:rsidRDefault="007A0F20" w:rsidP="007A0F20">
      <w:pPr>
        <w:spacing w:after="0" w:line="240" w:lineRule="auto"/>
        <w:ind w:left="567"/>
        <w:contextualSpacing/>
        <w:rPr>
          <w:rFonts w:ascii="Arial" w:hAnsi="Arial"/>
          <w:b/>
          <w:sz w:val="24"/>
          <w:highlight w:val="yellow"/>
        </w:rPr>
      </w:pPr>
    </w:p>
    <w:p w14:paraId="28280326" w14:textId="77777777" w:rsidR="007A0F20" w:rsidRDefault="007A0F20" w:rsidP="007A0F20">
      <w:pPr>
        <w:spacing w:after="0" w:line="240" w:lineRule="auto"/>
        <w:ind w:left="567"/>
        <w:rPr>
          <w:rFonts w:ascii="Arial" w:hAnsi="Arial"/>
          <w:sz w:val="24"/>
        </w:rPr>
      </w:pPr>
      <w:r>
        <w:rPr>
          <w:rFonts w:ascii="Arial" w:hAnsi="Arial"/>
          <w:sz w:val="24"/>
        </w:rPr>
        <w:t>La visibilité offerte par la presse a permis de mieux faire connaître l’asbl HVFE avec, pour conséquences directes, de nombreuses nouvelles inscriptions en 2024.</w:t>
      </w:r>
    </w:p>
    <w:p w14:paraId="220D892C" w14:textId="77777777" w:rsidR="007A0F20" w:rsidRDefault="007A0F20" w:rsidP="007A0F20">
      <w:pPr>
        <w:spacing w:after="0" w:line="240" w:lineRule="auto"/>
        <w:ind w:left="567"/>
        <w:rPr>
          <w:rFonts w:ascii="Arial" w:hAnsi="Arial"/>
          <w:sz w:val="24"/>
        </w:rPr>
      </w:pPr>
    </w:p>
    <w:p w14:paraId="7C541195" w14:textId="7E8B7D55" w:rsidR="007A0F20" w:rsidRDefault="007A0F20" w:rsidP="007A0F20">
      <w:pPr>
        <w:spacing w:after="0" w:line="240" w:lineRule="auto"/>
        <w:ind w:left="567"/>
        <w:rPr>
          <w:rFonts w:ascii="Arial" w:hAnsi="Arial"/>
          <w:sz w:val="24"/>
        </w:rPr>
      </w:pPr>
      <w:r>
        <w:rPr>
          <w:rFonts w:ascii="Arial" w:hAnsi="Arial"/>
          <w:sz w:val="24"/>
        </w:rPr>
        <w:lastRenderedPageBreak/>
        <w:t>Bien que notre activité principale reste les formations en informatique, le Club donne l’occasion aux stagiaires de mieux se connaître et attire même un nouveau public, uniquement intéressé par ces activités.</w:t>
      </w:r>
    </w:p>
    <w:p w14:paraId="40336E99" w14:textId="77777777" w:rsidR="007A0F20" w:rsidRDefault="007A0F20" w:rsidP="007A0F20">
      <w:pPr>
        <w:spacing w:after="0" w:line="240" w:lineRule="auto"/>
        <w:ind w:left="567"/>
        <w:rPr>
          <w:rFonts w:ascii="Arial" w:hAnsi="Arial"/>
          <w:sz w:val="24"/>
        </w:rPr>
      </w:pPr>
    </w:p>
    <w:p w14:paraId="1026CBF6" w14:textId="77777777" w:rsidR="007A0F20" w:rsidRDefault="007A0F20" w:rsidP="007A0F20">
      <w:pPr>
        <w:spacing w:after="0" w:line="240" w:lineRule="auto"/>
        <w:ind w:left="567"/>
        <w:rPr>
          <w:rFonts w:ascii="Arial" w:hAnsi="Arial"/>
          <w:sz w:val="24"/>
        </w:rPr>
      </w:pPr>
      <w:r>
        <w:rPr>
          <w:rFonts w:ascii="Arial" w:hAnsi="Arial"/>
          <w:sz w:val="24"/>
        </w:rPr>
        <w:t>La volonté de notre association reste de répondre à un maximum de demandes afin de permettre à nos bénéficiaires d’atteindre leurs objectifs personnels et professionnels dans le respect et l’écoute des besoins de chacun.</w:t>
      </w:r>
    </w:p>
    <w:p w14:paraId="3B6B50D1" w14:textId="77777777" w:rsidR="007A0F20" w:rsidRDefault="007A0F20" w:rsidP="007A0F20">
      <w:pPr>
        <w:spacing w:after="0" w:line="240" w:lineRule="auto"/>
        <w:ind w:left="567"/>
        <w:rPr>
          <w:rFonts w:ascii="Arial" w:hAnsi="Arial"/>
          <w:sz w:val="24"/>
        </w:rPr>
      </w:pPr>
    </w:p>
    <w:p w14:paraId="1F084176" w14:textId="77777777" w:rsidR="007A0F20" w:rsidRDefault="007A0F20" w:rsidP="007A0F20">
      <w:pPr>
        <w:spacing w:after="0" w:line="240" w:lineRule="auto"/>
        <w:ind w:left="567"/>
        <w:rPr>
          <w:rFonts w:ascii="Arial" w:hAnsi="Arial"/>
          <w:sz w:val="24"/>
        </w:rPr>
      </w:pPr>
      <w:r w:rsidRPr="005A7C40">
        <w:rPr>
          <w:rFonts w:ascii="Arial" w:hAnsi="Arial"/>
          <w:sz w:val="24"/>
        </w:rPr>
        <w:t>Nous remercions les membres effectifs, administrateurs et donateurs pour leur fidélité, leur intérêt et leur soutien.</w:t>
      </w:r>
    </w:p>
    <w:p w14:paraId="1AC4160C" w14:textId="77777777" w:rsidR="007A0F20" w:rsidRDefault="007A0F20" w:rsidP="007A0F20">
      <w:pPr>
        <w:spacing w:after="0" w:line="240" w:lineRule="auto"/>
        <w:ind w:left="567"/>
        <w:rPr>
          <w:rFonts w:ascii="Arial" w:hAnsi="Arial"/>
          <w:sz w:val="24"/>
        </w:rPr>
      </w:pPr>
    </w:p>
    <w:p w14:paraId="6F8E9D74" w14:textId="77777777" w:rsidR="007A0F20" w:rsidRDefault="007A0F20" w:rsidP="007A0F20">
      <w:pPr>
        <w:spacing w:after="0" w:line="240" w:lineRule="auto"/>
        <w:ind w:left="567"/>
        <w:rPr>
          <w:rFonts w:ascii="Arial" w:hAnsi="Arial"/>
          <w:sz w:val="24"/>
        </w:rPr>
      </w:pPr>
    </w:p>
    <w:p w14:paraId="4D3B55D7" w14:textId="77777777" w:rsidR="007A0F20" w:rsidRPr="00AA4553" w:rsidRDefault="007A0F20" w:rsidP="007A0F20">
      <w:pPr>
        <w:spacing w:after="0" w:line="240" w:lineRule="auto"/>
        <w:ind w:left="567"/>
        <w:rPr>
          <w:rFonts w:ascii="Arial" w:hAnsi="Arial"/>
          <w:sz w:val="24"/>
        </w:rPr>
      </w:pPr>
    </w:p>
    <w:p w14:paraId="7858E5C1" w14:textId="77777777" w:rsidR="007A0F20" w:rsidRPr="00AA4553" w:rsidRDefault="007A0F20" w:rsidP="007A0F20">
      <w:pPr>
        <w:spacing w:after="0" w:line="240" w:lineRule="auto"/>
        <w:ind w:left="3687" w:firstLine="567"/>
        <w:rPr>
          <w:rFonts w:ascii="Arial" w:hAnsi="Arial"/>
          <w:sz w:val="24"/>
        </w:rPr>
      </w:pPr>
      <w:r w:rsidRPr="00AA4553">
        <w:rPr>
          <w:rFonts w:ascii="Arial" w:hAnsi="Arial"/>
          <w:noProof/>
          <w:sz w:val="24"/>
          <w:lang w:eastAsia="fr-BE"/>
        </w:rPr>
        <w:drawing>
          <wp:inline distT="0" distB="0" distL="0" distR="0" wp14:anchorId="6CE537FD" wp14:editId="30A1D561">
            <wp:extent cx="1810348" cy="834950"/>
            <wp:effectExtent l="0" t="0" r="0" b="3810"/>
            <wp:docPr id="3" name="Image 3" descr="Signatur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Signature 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1123" cy="853756"/>
                    </a:xfrm>
                    <a:prstGeom prst="rect">
                      <a:avLst/>
                    </a:prstGeom>
                    <a:noFill/>
                    <a:ln>
                      <a:noFill/>
                    </a:ln>
                  </pic:spPr>
                </pic:pic>
              </a:graphicData>
            </a:graphic>
          </wp:inline>
        </w:drawing>
      </w:r>
    </w:p>
    <w:p w14:paraId="0573165A" w14:textId="77777777" w:rsidR="007A0F20" w:rsidRPr="00AA4553" w:rsidRDefault="007A0F20" w:rsidP="007A0F20">
      <w:pPr>
        <w:tabs>
          <w:tab w:val="center" w:pos="6237"/>
        </w:tabs>
        <w:spacing w:after="0" w:line="240" w:lineRule="auto"/>
        <w:ind w:left="851"/>
        <w:rPr>
          <w:rFonts w:ascii="Arial" w:hAnsi="Arial"/>
          <w:sz w:val="24"/>
        </w:rPr>
      </w:pPr>
      <w:r w:rsidRPr="00AA4553">
        <w:rPr>
          <w:rFonts w:ascii="Arial" w:hAnsi="Arial"/>
          <w:sz w:val="24"/>
        </w:rPr>
        <w:tab/>
        <w:t>Alain VERLY</w:t>
      </w:r>
    </w:p>
    <w:p w14:paraId="2B2D2A47" w14:textId="77777777" w:rsidR="007A0F20" w:rsidRPr="009B7FF7" w:rsidRDefault="007A0F20" w:rsidP="007A0F20">
      <w:pPr>
        <w:rPr>
          <w:rFonts w:ascii="Arial" w:hAnsi="Arial" w:cs="Arial"/>
        </w:rPr>
      </w:pPr>
      <w:r w:rsidRPr="00AA4553">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sidRPr="009B7FF7">
        <w:rPr>
          <w:rFonts w:ascii="Arial" w:hAnsi="Arial"/>
        </w:rPr>
        <w:t>Secrétaire de l’asbl HVFE</w:t>
      </w:r>
    </w:p>
    <w:sectPr w:rsidR="007A0F20" w:rsidRPr="009B7FF7" w:rsidSect="00E76BF8">
      <w:headerReference w:type="default" r:id="rId10"/>
      <w:headerReference w:type="first" r:id="rId11"/>
      <w:footerReference w:type="first" r:id="rId12"/>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374866" w14:textId="77777777" w:rsidR="009467CC" w:rsidRDefault="009467CC" w:rsidP="006D39BE">
      <w:pPr>
        <w:spacing w:after="0" w:line="240" w:lineRule="auto"/>
      </w:pPr>
      <w:r>
        <w:separator/>
      </w:r>
    </w:p>
  </w:endnote>
  <w:endnote w:type="continuationSeparator" w:id="0">
    <w:p w14:paraId="4ACBE4CA" w14:textId="77777777" w:rsidR="009467CC" w:rsidRDefault="009467CC" w:rsidP="006D3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dobe Caslon Pro Bold">
    <w:altName w:val="Palatino Linotype"/>
    <w:panose1 w:val="00000000000000000000"/>
    <w:charset w:val="00"/>
    <w:family w:val="roman"/>
    <w:notTrueType/>
    <w:pitch w:val="variable"/>
    <w:sig w:usb0="800000AF" w:usb1="5000205B"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941B0" w14:textId="590922EA" w:rsidR="005B1583" w:rsidRPr="0032140F" w:rsidRDefault="00D33547" w:rsidP="00B514A5">
    <w:pPr>
      <w:pStyle w:val="Pieddepage"/>
      <w:pBdr>
        <w:top w:val="single" w:sz="24" w:space="1" w:color="4D47CD"/>
      </w:pBdr>
      <w:tabs>
        <w:tab w:val="clear" w:pos="4536"/>
        <w:tab w:val="clear" w:pos="9072"/>
        <w:tab w:val="left" w:pos="7023"/>
      </w:tabs>
      <w:ind w:left="851" w:right="-569"/>
      <w:rPr>
        <w:rFonts w:ascii="Arial" w:hAnsi="Arial" w:cs="Arial"/>
        <w:color w:val="1F276F"/>
        <w:sz w:val="15"/>
        <w:szCs w:val="15"/>
        <w:lang w:val="fr-FR"/>
      </w:rPr>
    </w:pPr>
    <w:r>
      <w:rPr>
        <w:rFonts w:ascii="Arial" w:hAnsi="Arial" w:cs="Arial"/>
        <w:noProof/>
        <w:szCs w:val="24"/>
      </w:rPr>
      <mc:AlternateContent>
        <mc:Choice Requires="wps">
          <w:drawing>
            <wp:anchor distT="0" distB="0" distL="114300" distR="114300" simplePos="0" relativeHeight="251664384" behindDoc="0" locked="0" layoutInCell="1" allowOverlap="1" wp14:anchorId="21C554CB" wp14:editId="26A26D45">
              <wp:simplePos x="0" y="0"/>
              <wp:positionH relativeFrom="column">
                <wp:posOffset>-217121</wp:posOffset>
              </wp:positionH>
              <wp:positionV relativeFrom="paragraph">
                <wp:posOffset>-775970</wp:posOffset>
              </wp:positionV>
              <wp:extent cx="556260" cy="207645"/>
              <wp:effectExtent l="0" t="0" r="15240" b="20955"/>
              <wp:wrapNone/>
              <wp:docPr id="2" name="Zone de texte 2"/>
              <wp:cNvGraphicFramePr/>
              <a:graphic xmlns:a="http://schemas.openxmlformats.org/drawingml/2006/main">
                <a:graphicData uri="http://schemas.microsoft.com/office/word/2010/wordprocessingShape">
                  <wps:wsp>
                    <wps:cNvSpPr txBox="1"/>
                    <wps:spPr>
                      <a:xfrm>
                        <a:off x="0" y="0"/>
                        <a:ext cx="556260" cy="207645"/>
                      </a:xfrm>
                      <a:prstGeom prst="rect">
                        <a:avLst/>
                      </a:prstGeom>
                      <a:solidFill>
                        <a:schemeClr val="lt1"/>
                      </a:solidFill>
                      <a:ln w="6350">
                        <a:solidFill>
                          <a:schemeClr val="bg1"/>
                        </a:solidFill>
                      </a:ln>
                    </wps:spPr>
                    <wps:txbx>
                      <w:txbxContent>
                        <w:p w14:paraId="196B2040" w14:textId="77777777" w:rsidR="001F74F0" w:rsidRPr="001F74F0" w:rsidRDefault="001F74F0" w:rsidP="001F74F0">
                          <w:pPr>
                            <w:ind w:left="0"/>
                            <w:rPr>
                              <w:sz w:val="18"/>
                              <w:szCs w:val="18"/>
                            </w:rPr>
                          </w:pPr>
                          <w:r w:rsidRPr="00B514A5">
                            <w:rPr>
                              <w:rFonts w:ascii="Arial" w:hAnsi="Arial" w:cs="Arial"/>
                              <w:color w:val="404040" w:themeColor="text1" w:themeTint="BF"/>
                              <w:sz w:val="14"/>
                              <w:szCs w:val="14"/>
                            </w:rPr>
                            <w:t>SAC003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C554CB" id="_x0000_t202" coordsize="21600,21600" o:spt="202" path="m,l,21600r21600,l21600,xe">
              <v:stroke joinstyle="miter"/>
              <v:path gradientshapeok="t" o:connecttype="rect"/>
            </v:shapetype>
            <v:shape id="Zone de texte 2" o:spid="_x0000_s1026" type="#_x0000_t202" style="position:absolute;left:0;text-align:left;margin-left:-17.1pt;margin-top:-61.1pt;width:43.8pt;height:1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" fillcolor="white [3201]" strokecolor="white [3212]" strokeweight=".5pt">
              <v:textbox>
                <w:txbxContent>
                  <w:p w14:paraId="196B2040" w14:textId="77777777" w:rsidR="001F74F0" w:rsidRPr="001F74F0" w:rsidRDefault="001F74F0" w:rsidP="001F74F0">
                    <w:pPr>
                      <w:ind w:left="0"/>
                      <w:rPr>
                        <w:sz w:val="18"/>
                        <w:szCs w:val="18"/>
                      </w:rPr>
                    </w:pPr>
                    <w:r w:rsidRPr="00B514A5">
                      <w:rPr>
                        <w:rFonts w:ascii="Arial" w:hAnsi="Arial" w:cs="Arial"/>
                        <w:color w:val="404040" w:themeColor="text1" w:themeTint="BF"/>
                        <w:sz w:val="14"/>
                        <w:szCs w:val="14"/>
                      </w:rPr>
                      <w:t>SAC003</w:t>
                    </w:r>
                  </w:p>
                </w:txbxContent>
              </v:textbox>
            </v:shape>
          </w:pict>
        </mc:Fallback>
      </mc:AlternateContent>
    </w:r>
    <w:r w:rsidR="001F74F0">
      <w:rPr>
        <w:noProof/>
      </w:rPr>
      <w:drawing>
        <wp:anchor distT="0" distB="0" distL="114300" distR="114300" simplePos="0" relativeHeight="251658239" behindDoc="0" locked="0" layoutInCell="1" allowOverlap="1" wp14:anchorId="392B3E18" wp14:editId="4C874081">
          <wp:simplePos x="0" y="0"/>
          <wp:positionH relativeFrom="column">
            <wp:posOffset>-414655</wp:posOffset>
          </wp:positionH>
          <wp:positionV relativeFrom="paragraph">
            <wp:posOffset>-849630</wp:posOffset>
          </wp:positionV>
          <wp:extent cx="914400" cy="1343660"/>
          <wp:effectExtent l="0" t="0" r="0" b="8890"/>
          <wp:wrapNone/>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343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74F0" w:rsidRPr="00A43673">
      <w:rPr>
        <w:rFonts w:ascii="Arial" w:hAnsi="Arial" w:cs="Arial"/>
        <w:noProof/>
        <w:color w:val="1F276F"/>
        <w:sz w:val="15"/>
        <w:szCs w:val="15"/>
        <w:lang w:eastAsia="fr-BE"/>
      </w:rPr>
      <w:drawing>
        <wp:anchor distT="0" distB="0" distL="114300" distR="114300" simplePos="0" relativeHeight="251662336" behindDoc="0" locked="0" layoutInCell="1" allowOverlap="1" wp14:anchorId="593289D2" wp14:editId="3D727E70">
          <wp:simplePos x="0" y="0"/>
          <wp:positionH relativeFrom="column">
            <wp:posOffset>-482600</wp:posOffset>
          </wp:positionH>
          <wp:positionV relativeFrom="paragraph">
            <wp:posOffset>-1143000</wp:posOffset>
          </wp:positionV>
          <wp:extent cx="899795" cy="394335"/>
          <wp:effectExtent l="0" t="0" r="0" b="5715"/>
          <wp:wrapSquare wrapText="bothSides"/>
          <wp:docPr id="236" name="Image 236" descr="C:\Users\valeried\Desktop\logo_Avi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ried\Desktop\logo_Aviq.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99795"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9417B2">
      <w:rPr>
        <w:rFonts w:ascii="Arial" w:hAnsi="Arial" w:cs="Arial"/>
        <w:noProof/>
        <w:color w:val="1F276F"/>
        <w:sz w:val="15"/>
        <w:szCs w:val="15"/>
        <w:lang w:eastAsia="fr-BE"/>
      </w:rPr>
      <w:t xml:space="preserve"> </w:t>
    </w:r>
    <w:r w:rsidR="00B514A5">
      <w:rPr>
        <w:rFonts w:ascii="Arial" w:hAnsi="Arial" w:cs="Arial"/>
        <w:noProof/>
        <w:color w:val="1F276F"/>
        <w:sz w:val="15"/>
        <w:szCs w:val="15"/>
        <w:lang w:eastAsia="fr-BE"/>
      </w:rPr>
      <w:tab/>
    </w:r>
  </w:p>
  <w:p w14:paraId="6129D1F1" w14:textId="7922526C" w:rsidR="005B1583" w:rsidRDefault="00B21B08" w:rsidP="000725FB">
    <w:pPr>
      <w:pStyle w:val="Pieddepage"/>
      <w:tabs>
        <w:tab w:val="clear" w:pos="9072"/>
        <w:tab w:val="right" w:pos="9639"/>
      </w:tabs>
      <w:ind w:right="-567"/>
      <w:rPr>
        <w:rFonts w:ascii="Arial" w:hAnsi="Arial" w:cs="Arial"/>
        <w:color w:val="4D47CD"/>
        <w:sz w:val="15"/>
        <w:szCs w:val="15"/>
      </w:rPr>
    </w:pPr>
    <w:r>
      <w:rPr>
        <w:noProof/>
        <w:color w:val="4D47CD"/>
        <w:lang w:eastAsia="fr-BE"/>
      </w:rPr>
      <w:drawing>
        <wp:anchor distT="0" distB="0" distL="114300" distR="114300" simplePos="0" relativeHeight="251659264" behindDoc="0" locked="0" layoutInCell="1" allowOverlap="1" wp14:anchorId="12A5E75B" wp14:editId="7747C9BE">
          <wp:simplePos x="0" y="0"/>
          <wp:positionH relativeFrom="column">
            <wp:posOffset>-301346</wp:posOffset>
          </wp:positionH>
          <wp:positionV relativeFrom="paragraph">
            <wp:posOffset>131738</wp:posOffset>
          </wp:positionV>
          <wp:extent cx="633269" cy="223520"/>
          <wp:effectExtent l="0" t="0" r="0" b="5080"/>
          <wp:wrapNone/>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89"/>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633269" cy="22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5B1583" w:rsidRPr="009959EC">
      <w:rPr>
        <w:rFonts w:ascii="Arial" w:hAnsi="Arial" w:cs="Arial"/>
        <w:color w:val="4D47CD"/>
        <w:sz w:val="15"/>
        <w:szCs w:val="15"/>
      </w:rPr>
      <w:t xml:space="preserve">Association </w:t>
    </w:r>
    <w:r w:rsidR="005062A8">
      <w:rPr>
        <w:rFonts w:ascii="Arial" w:hAnsi="Arial" w:cs="Arial"/>
        <w:color w:val="4D47CD"/>
        <w:sz w:val="15"/>
        <w:szCs w:val="15"/>
      </w:rPr>
      <w:t>f</w:t>
    </w:r>
    <w:r w:rsidR="005B1583" w:rsidRPr="009959EC">
      <w:rPr>
        <w:rFonts w:ascii="Arial" w:hAnsi="Arial" w:cs="Arial"/>
        <w:color w:val="4D47CD"/>
        <w:sz w:val="15"/>
        <w:szCs w:val="15"/>
      </w:rPr>
      <w:t xml:space="preserve">rancophone pour la </w:t>
    </w:r>
    <w:r w:rsidR="005062A8">
      <w:rPr>
        <w:rFonts w:ascii="Arial" w:hAnsi="Arial" w:cs="Arial"/>
        <w:color w:val="4D47CD"/>
        <w:sz w:val="15"/>
        <w:szCs w:val="15"/>
      </w:rPr>
      <w:t>p</w:t>
    </w:r>
    <w:r w:rsidR="005B1583" w:rsidRPr="009959EC">
      <w:rPr>
        <w:rFonts w:ascii="Arial" w:hAnsi="Arial" w:cs="Arial"/>
        <w:color w:val="4D47CD"/>
        <w:sz w:val="15"/>
        <w:szCs w:val="15"/>
      </w:rPr>
      <w:t>romotion de l'</w:t>
    </w:r>
    <w:r w:rsidR="005062A8">
      <w:rPr>
        <w:rFonts w:ascii="Arial" w:hAnsi="Arial" w:cs="Arial"/>
        <w:color w:val="4D47CD"/>
        <w:sz w:val="15"/>
        <w:szCs w:val="15"/>
      </w:rPr>
      <w:t>e</w:t>
    </w:r>
    <w:r w:rsidR="005B1583" w:rsidRPr="009959EC">
      <w:rPr>
        <w:rFonts w:ascii="Arial" w:hAnsi="Arial" w:cs="Arial"/>
        <w:color w:val="4D47CD"/>
        <w:sz w:val="15"/>
        <w:szCs w:val="15"/>
      </w:rPr>
      <w:t xml:space="preserve">mploi et des </w:t>
    </w:r>
    <w:r w:rsidR="005062A8">
      <w:rPr>
        <w:rFonts w:ascii="Arial" w:hAnsi="Arial" w:cs="Arial"/>
        <w:color w:val="4D47CD"/>
        <w:sz w:val="15"/>
        <w:szCs w:val="15"/>
      </w:rPr>
      <w:t>a</w:t>
    </w:r>
    <w:r w:rsidR="005B1583" w:rsidRPr="009959EC">
      <w:rPr>
        <w:rFonts w:ascii="Arial" w:hAnsi="Arial" w:cs="Arial"/>
        <w:color w:val="4D47CD"/>
        <w:sz w:val="15"/>
        <w:szCs w:val="15"/>
      </w:rPr>
      <w:t xml:space="preserve">ides </w:t>
    </w:r>
    <w:r w:rsidR="005062A8">
      <w:rPr>
        <w:rFonts w:ascii="Arial" w:hAnsi="Arial" w:cs="Arial"/>
        <w:color w:val="4D47CD"/>
        <w:sz w:val="15"/>
        <w:szCs w:val="15"/>
      </w:rPr>
      <w:t>t</w:t>
    </w:r>
    <w:r w:rsidR="005B1583" w:rsidRPr="009959EC">
      <w:rPr>
        <w:rFonts w:ascii="Arial" w:hAnsi="Arial" w:cs="Arial"/>
        <w:color w:val="4D47CD"/>
        <w:sz w:val="15"/>
        <w:szCs w:val="15"/>
      </w:rPr>
      <w:t>echniques d</w:t>
    </w:r>
    <w:r w:rsidR="00832F11">
      <w:rPr>
        <w:rFonts w:ascii="Arial" w:hAnsi="Arial" w:cs="Arial"/>
        <w:color w:val="4D47CD"/>
        <w:sz w:val="15"/>
        <w:szCs w:val="15"/>
      </w:rPr>
      <w:t xml:space="preserve">es personnes déficientes visuelles </w:t>
    </w:r>
  </w:p>
  <w:p w14:paraId="1C67FA59" w14:textId="3E075E8E" w:rsidR="007C342A" w:rsidRDefault="007C342A" w:rsidP="000725FB">
    <w:pPr>
      <w:pStyle w:val="Pieddepage"/>
      <w:tabs>
        <w:tab w:val="clear" w:pos="9072"/>
        <w:tab w:val="right" w:pos="9639"/>
      </w:tabs>
      <w:ind w:right="-567"/>
      <w:rPr>
        <w:noProof/>
        <w:color w:val="4D47CD"/>
        <w:lang w:eastAsia="fr-BE"/>
      </w:rPr>
    </w:pPr>
    <w:r w:rsidRPr="009959EC">
      <w:rPr>
        <w:rFonts w:ascii="Arial" w:hAnsi="Arial" w:cs="Arial"/>
        <w:color w:val="4D47CD"/>
        <w:sz w:val="15"/>
        <w:szCs w:val="15"/>
      </w:rPr>
      <w:t>Agréé</w:t>
    </w:r>
    <w:r>
      <w:rPr>
        <w:rFonts w:ascii="Arial" w:hAnsi="Arial" w:cs="Arial"/>
        <w:color w:val="4D47CD"/>
        <w:sz w:val="15"/>
        <w:szCs w:val="15"/>
      </w:rPr>
      <w:t>e</w:t>
    </w:r>
    <w:r w:rsidRPr="009959EC">
      <w:rPr>
        <w:rFonts w:ascii="Arial" w:hAnsi="Arial" w:cs="Arial"/>
        <w:color w:val="4D47CD"/>
        <w:sz w:val="15"/>
        <w:szCs w:val="15"/>
      </w:rPr>
      <w:t xml:space="preserve"> par l'A</w:t>
    </w:r>
    <w:r>
      <w:rPr>
        <w:rFonts w:ascii="Arial" w:hAnsi="Arial" w:cs="Arial"/>
        <w:color w:val="4D47CD"/>
        <w:sz w:val="15"/>
        <w:szCs w:val="15"/>
      </w:rPr>
      <w:t>V</w:t>
    </w:r>
    <w:r w:rsidR="00004BCB">
      <w:rPr>
        <w:rFonts w:ascii="Arial" w:hAnsi="Arial" w:cs="Arial"/>
        <w:color w:val="4D47CD"/>
        <w:sz w:val="15"/>
        <w:szCs w:val="15"/>
      </w:rPr>
      <w:t>I</w:t>
    </w:r>
    <w:r>
      <w:rPr>
        <w:rFonts w:ascii="Arial" w:hAnsi="Arial" w:cs="Arial"/>
        <w:color w:val="4D47CD"/>
        <w:sz w:val="15"/>
        <w:szCs w:val="15"/>
      </w:rPr>
      <w:t>Q (A</w:t>
    </w:r>
    <w:r w:rsidRPr="009959EC">
      <w:rPr>
        <w:rFonts w:ascii="Arial" w:hAnsi="Arial" w:cs="Arial"/>
        <w:color w:val="4D47CD"/>
        <w:sz w:val="15"/>
        <w:szCs w:val="15"/>
      </w:rPr>
      <w:t xml:space="preserve">gence </w:t>
    </w:r>
    <w:r>
      <w:rPr>
        <w:rFonts w:ascii="Arial" w:hAnsi="Arial" w:cs="Arial"/>
        <w:color w:val="4D47CD"/>
        <w:sz w:val="15"/>
        <w:szCs w:val="15"/>
      </w:rPr>
      <w:t>pour une Vie de Qualité</w:t>
    </w:r>
    <w:r w:rsidRPr="007C342A">
      <w:rPr>
        <w:rFonts w:ascii="Arial" w:hAnsi="Arial" w:cs="Arial"/>
        <w:color w:val="4D47CD"/>
        <w:sz w:val="15"/>
        <w:szCs w:val="15"/>
      </w:rPr>
      <w:t>)</w:t>
    </w:r>
  </w:p>
  <w:p w14:paraId="5BFBDC1B" w14:textId="52DFD622" w:rsidR="005B1583" w:rsidRPr="009959EC" w:rsidRDefault="005B1583" w:rsidP="007C342A">
    <w:pPr>
      <w:pStyle w:val="Pieddepage"/>
      <w:tabs>
        <w:tab w:val="clear" w:pos="9072"/>
        <w:tab w:val="right" w:pos="9639"/>
      </w:tabs>
      <w:ind w:left="0" w:right="-567"/>
      <w:rPr>
        <w:rFonts w:ascii="Arial" w:hAnsi="Arial" w:cs="Arial"/>
        <w:color w:val="4D47CD"/>
        <w:sz w:val="15"/>
        <w:szCs w:val="15"/>
      </w:rPr>
    </w:pPr>
  </w:p>
  <w:p w14:paraId="43669CF7" w14:textId="7026C013" w:rsidR="005B1583" w:rsidRDefault="000F4C8A" w:rsidP="000725FB">
    <w:pPr>
      <w:pStyle w:val="Pieddepage"/>
      <w:tabs>
        <w:tab w:val="clear" w:pos="9072"/>
        <w:tab w:val="right" w:pos="9639"/>
      </w:tabs>
      <w:ind w:right="-567"/>
      <w:rPr>
        <w:rFonts w:ascii="Arial" w:hAnsi="Arial" w:cs="Arial"/>
        <w:color w:val="4D47CD"/>
        <w:sz w:val="15"/>
        <w:szCs w:val="15"/>
      </w:rPr>
    </w:pPr>
    <w:r>
      <w:rPr>
        <w:noProof/>
        <w:color w:val="4D47CD"/>
        <w:lang w:eastAsia="fr-BE"/>
      </w:rPr>
      <w:drawing>
        <wp:anchor distT="0" distB="0" distL="114300" distR="114300" simplePos="0" relativeHeight="251657216" behindDoc="0" locked="0" layoutInCell="1" allowOverlap="1" wp14:anchorId="583DB42B" wp14:editId="3027C151">
          <wp:simplePos x="0" y="0"/>
          <wp:positionH relativeFrom="column">
            <wp:posOffset>-342265</wp:posOffset>
          </wp:positionH>
          <wp:positionV relativeFrom="paragraph">
            <wp:posOffset>79375</wp:posOffset>
          </wp:positionV>
          <wp:extent cx="719455" cy="315595"/>
          <wp:effectExtent l="0" t="0" r="4445" b="8255"/>
          <wp:wrapNone/>
          <wp:docPr id="23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4">
                    <a:extLst>
                      <a:ext uri="{28A0092B-C50C-407E-A947-70E740481C1C}">
                        <a14:useLocalDpi xmlns:a14="http://schemas.microsoft.com/office/drawing/2010/main" val="0"/>
                      </a:ext>
                    </a:extLst>
                  </a:blip>
                  <a:srcRect l="969" t="4445" r="4041" b="-2"/>
                  <a:stretch>
                    <a:fillRect/>
                  </a:stretch>
                </pic:blipFill>
                <pic:spPr bwMode="auto">
                  <a:xfrm>
                    <a:off x="0" y="0"/>
                    <a:ext cx="719455" cy="315595"/>
                  </a:xfrm>
                  <a:prstGeom prst="rect">
                    <a:avLst/>
                  </a:prstGeom>
                  <a:noFill/>
                  <a:ln>
                    <a:noFill/>
                  </a:ln>
                </pic:spPr>
              </pic:pic>
            </a:graphicData>
          </a:graphic>
          <wp14:sizeRelH relativeFrom="page">
            <wp14:pctWidth>0</wp14:pctWidth>
          </wp14:sizeRelH>
          <wp14:sizeRelV relativeFrom="page">
            <wp14:pctHeight>0</wp14:pctHeight>
          </wp14:sizeRelV>
        </wp:anchor>
      </w:drawing>
    </w:r>
    <w:r w:rsidR="005B1583" w:rsidRPr="009959EC">
      <w:rPr>
        <w:rFonts w:ascii="Arial" w:hAnsi="Arial" w:cs="Arial"/>
        <w:color w:val="4D47CD"/>
        <w:sz w:val="15"/>
        <w:szCs w:val="15"/>
      </w:rPr>
      <w:t xml:space="preserve">Avec le soutien de la </w:t>
    </w:r>
    <w:r w:rsidR="005B1583">
      <w:rPr>
        <w:rFonts w:ascii="Arial" w:hAnsi="Arial" w:cs="Arial"/>
        <w:color w:val="4D47CD"/>
        <w:sz w:val="15"/>
        <w:szCs w:val="15"/>
      </w:rPr>
      <w:t>Wallonie</w:t>
    </w:r>
    <w:r w:rsidR="00922E8C">
      <w:rPr>
        <w:rFonts w:ascii="Arial" w:hAnsi="Arial" w:cs="Arial"/>
        <w:color w:val="4D47CD"/>
        <w:sz w:val="15"/>
        <w:szCs w:val="15"/>
      </w:rPr>
      <w:t xml:space="preserve">, </w:t>
    </w:r>
    <w:r w:rsidR="005B1583" w:rsidRPr="009959EC">
      <w:rPr>
        <w:rFonts w:ascii="Arial" w:hAnsi="Arial" w:cs="Arial"/>
        <w:color w:val="4D47CD"/>
        <w:sz w:val="15"/>
        <w:szCs w:val="15"/>
      </w:rPr>
      <w:t>de la Loterie Nationale et de CAP48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7919E2" w14:textId="77777777" w:rsidR="009467CC" w:rsidRDefault="009467CC" w:rsidP="006D39BE">
      <w:pPr>
        <w:spacing w:after="0" w:line="240" w:lineRule="auto"/>
      </w:pPr>
      <w:r>
        <w:separator/>
      </w:r>
    </w:p>
  </w:footnote>
  <w:footnote w:type="continuationSeparator" w:id="0">
    <w:p w14:paraId="6F505D11" w14:textId="77777777" w:rsidR="009467CC" w:rsidRDefault="009467CC" w:rsidP="006D39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54979" w14:textId="77777777" w:rsidR="005B1583" w:rsidRDefault="005B1583">
    <w:pPr>
      <w:pStyle w:val="En-tte"/>
      <w:jc w:val="right"/>
    </w:pPr>
    <w:r>
      <w:fldChar w:fldCharType="begin"/>
    </w:r>
    <w:r>
      <w:instrText>PAGE   \* MERGEFORMAT</w:instrText>
    </w:r>
    <w:r>
      <w:fldChar w:fldCharType="separate"/>
    </w:r>
    <w:r w:rsidR="007C342A" w:rsidRPr="007C342A">
      <w:rPr>
        <w:noProof/>
        <w:lang w:val="fr-FR"/>
      </w:rPr>
      <w:t>2</w:t>
    </w:r>
    <w:r>
      <w:fldChar w:fldCharType="end"/>
    </w:r>
  </w:p>
  <w:p w14:paraId="2E20A177" w14:textId="77777777" w:rsidR="005B1583" w:rsidRDefault="005B158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AFCB8" w14:textId="48947CF6" w:rsidR="00B514A5" w:rsidRPr="00B514A5" w:rsidRDefault="005B1583" w:rsidP="00294455">
    <w:pPr>
      <w:pStyle w:val="En-tte"/>
      <w:tabs>
        <w:tab w:val="clear" w:pos="4536"/>
        <w:tab w:val="clear" w:pos="9072"/>
        <w:tab w:val="left" w:pos="993"/>
        <w:tab w:val="right" w:pos="9637"/>
      </w:tabs>
      <w:ind w:left="851" w:right="-567"/>
      <w:rPr>
        <w:rFonts w:ascii="Arial" w:hAnsi="Arial" w:cs="Arial"/>
        <w:color w:val="4D47CD"/>
        <w:sz w:val="15"/>
        <w:szCs w:val="15"/>
        <w:lang w:eastAsia="fr-BE"/>
      </w:rPr>
    </w:pPr>
    <w:r>
      <w:rPr>
        <w:noProof/>
        <w:lang w:eastAsia="fr-BE"/>
      </w:rPr>
      <w:drawing>
        <wp:anchor distT="0" distB="0" distL="114300" distR="114300" simplePos="0" relativeHeight="251656192" behindDoc="0" locked="0" layoutInCell="1" allowOverlap="1" wp14:anchorId="123D8345" wp14:editId="0AAF52BC">
          <wp:simplePos x="0" y="0"/>
          <wp:positionH relativeFrom="column">
            <wp:posOffset>-435610</wp:posOffset>
          </wp:positionH>
          <wp:positionV relativeFrom="paragraph">
            <wp:posOffset>-56515</wp:posOffset>
          </wp:positionV>
          <wp:extent cx="732790" cy="814070"/>
          <wp:effectExtent l="0" t="0" r="0" b="5080"/>
          <wp:wrapNone/>
          <wp:docPr id="23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790" cy="81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B514A5" w:rsidRPr="00B514A5">
      <w:rPr>
        <w:rFonts w:ascii="Arial" w:hAnsi="Arial" w:cs="Arial"/>
        <w:b/>
        <w:color w:val="4D47CD"/>
        <w:sz w:val="15"/>
        <w:szCs w:val="15"/>
        <w:lang w:eastAsia="fr-BE"/>
      </w:rPr>
      <w:t xml:space="preserve">Service d'accompagnement spécifique </w:t>
    </w:r>
    <w:r w:rsidR="00B514A5" w:rsidRPr="00B514A5">
      <w:rPr>
        <w:rFonts w:ascii="Arial" w:hAnsi="Arial" w:cs="Arial"/>
        <w:b/>
        <w:bCs/>
        <w:color w:val="4D47CD"/>
        <w:sz w:val="15"/>
        <w:szCs w:val="15"/>
        <w:lang w:eastAsia="fr-BE"/>
      </w:rPr>
      <w:t xml:space="preserve">en informatique adaptée pour personnes </w:t>
    </w:r>
    <w:r w:rsidR="00832F11">
      <w:rPr>
        <w:rFonts w:ascii="Arial" w:hAnsi="Arial" w:cs="Arial"/>
        <w:b/>
        <w:bCs/>
        <w:color w:val="4D47CD"/>
        <w:sz w:val="15"/>
        <w:szCs w:val="15"/>
        <w:lang w:eastAsia="fr-BE"/>
      </w:rPr>
      <w:t>déficientes visuelles</w:t>
    </w:r>
  </w:p>
  <w:p w14:paraId="7E196F0F" w14:textId="4B3130B3" w:rsidR="00DB7A44" w:rsidRPr="00AF4C78" w:rsidRDefault="00DB7A44" w:rsidP="00294455">
    <w:pPr>
      <w:tabs>
        <w:tab w:val="left" w:pos="993"/>
        <w:tab w:val="right" w:pos="9072"/>
        <w:tab w:val="right" w:pos="9637"/>
      </w:tabs>
      <w:spacing w:after="0" w:line="240" w:lineRule="auto"/>
      <w:ind w:left="851" w:firstLine="851"/>
      <w:rPr>
        <w:rFonts w:ascii="Arial" w:hAnsi="Arial" w:cs="Arial"/>
        <w:bCs/>
        <w:color w:val="4D47CD"/>
        <w:sz w:val="15"/>
        <w:szCs w:val="15"/>
        <w:lang w:eastAsia="fr-BE"/>
      </w:rPr>
    </w:pPr>
    <w:r>
      <w:rPr>
        <w:rFonts w:ascii="Arial" w:hAnsi="Arial" w:cs="Arial"/>
        <w:bCs/>
        <w:color w:val="4D47CD"/>
        <w:sz w:val="15"/>
        <w:szCs w:val="15"/>
        <w:lang w:eastAsia="fr-BE"/>
      </w:rPr>
      <w:tab/>
    </w:r>
  </w:p>
  <w:p w14:paraId="301CCD08" w14:textId="3AD71CA8" w:rsidR="00DB7A44" w:rsidRPr="008D4F72" w:rsidRDefault="00B514A5" w:rsidP="00294455">
    <w:pPr>
      <w:tabs>
        <w:tab w:val="left" w:pos="993"/>
        <w:tab w:val="left" w:pos="1560"/>
        <w:tab w:val="left" w:pos="9070"/>
        <w:tab w:val="right" w:pos="9637"/>
      </w:tabs>
      <w:spacing w:after="0" w:line="240" w:lineRule="auto"/>
      <w:ind w:left="851" w:firstLine="1"/>
      <w:jc w:val="center"/>
      <w:rPr>
        <w:rFonts w:ascii="Arial" w:hAnsi="Arial" w:cs="Arial"/>
        <w:bCs/>
        <w:color w:val="4D47CD"/>
        <w:sz w:val="17"/>
        <w:szCs w:val="17"/>
        <w:lang w:eastAsia="fr-BE"/>
      </w:rPr>
    </w:pPr>
    <w:r w:rsidRPr="008D4F72">
      <w:rPr>
        <w:rFonts w:ascii="Arial" w:hAnsi="Arial" w:cs="Arial"/>
        <w:bCs/>
        <w:color w:val="4D47CD"/>
        <w:sz w:val="17"/>
        <w:szCs w:val="17"/>
        <w:lang w:eastAsia="fr-BE"/>
      </w:rPr>
      <w:t>HVFE asbl</w:t>
    </w:r>
    <w:r w:rsidR="00DB7A44" w:rsidRPr="008D4F72">
      <w:rPr>
        <w:rFonts w:ascii="Arial" w:hAnsi="Arial" w:cs="Arial"/>
        <w:bCs/>
        <w:color w:val="4D47CD"/>
        <w:sz w:val="17"/>
        <w:szCs w:val="17"/>
        <w:lang w:eastAsia="fr-BE"/>
      </w:rPr>
      <w:t xml:space="preserve"> - </w:t>
    </w:r>
    <w:r w:rsidRPr="008D4F72">
      <w:rPr>
        <w:rFonts w:ascii="Arial" w:hAnsi="Arial" w:cs="Arial"/>
        <w:bCs/>
        <w:color w:val="4D47CD"/>
        <w:sz w:val="17"/>
        <w:szCs w:val="17"/>
        <w:lang w:eastAsia="fr-BE"/>
      </w:rPr>
      <w:t>chaussée de Charleroi 1A</w:t>
    </w:r>
    <w:r w:rsidR="00DB7A44" w:rsidRPr="008D4F72">
      <w:rPr>
        <w:rFonts w:ascii="Arial" w:hAnsi="Arial" w:cs="Arial"/>
        <w:bCs/>
        <w:color w:val="4D47CD"/>
        <w:sz w:val="17"/>
        <w:szCs w:val="17"/>
        <w:lang w:eastAsia="fr-BE"/>
      </w:rPr>
      <w:t xml:space="preserve"> - </w:t>
    </w:r>
    <w:r w:rsidRPr="008D4F72">
      <w:rPr>
        <w:rFonts w:ascii="Arial" w:hAnsi="Arial" w:cs="Arial"/>
        <w:bCs/>
        <w:color w:val="4D47CD"/>
        <w:sz w:val="17"/>
        <w:szCs w:val="17"/>
        <w:lang w:eastAsia="fr-BE"/>
      </w:rPr>
      <w:t>6061 Montignies-sur-Sambre</w:t>
    </w:r>
  </w:p>
  <w:p w14:paraId="5BCA4A84" w14:textId="143DE363" w:rsidR="003D6DCA" w:rsidRDefault="00B514A5" w:rsidP="00294455">
    <w:pPr>
      <w:tabs>
        <w:tab w:val="left" w:pos="993"/>
        <w:tab w:val="right" w:pos="9072"/>
        <w:tab w:val="right" w:pos="9637"/>
      </w:tabs>
      <w:spacing w:after="0" w:line="240" w:lineRule="auto"/>
      <w:ind w:left="851" w:right="-2" w:firstLine="1"/>
      <w:jc w:val="center"/>
      <w:rPr>
        <w:rFonts w:ascii="Arial" w:hAnsi="Arial" w:cs="Arial"/>
        <w:b/>
        <w:color w:val="4D47CD"/>
        <w:sz w:val="15"/>
        <w:szCs w:val="15"/>
        <w:lang w:eastAsia="fr-BE"/>
      </w:rPr>
    </w:pPr>
    <w:r w:rsidRPr="00B514A5">
      <w:rPr>
        <w:rFonts w:ascii="Arial" w:hAnsi="Arial" w:cs="Arial"/>
        <w:b/>
        <w:color w:val="4D47CD"/>
        <w:sz w:val="15"/>
        <w:szCs w:val="15"/>
        <w:lang w:eastAsia="fr-BE"/>
      </w:rPr>
      <w:t>Tél. +32 (0) 71/46 18 08</w:t>
    </w:r>
    <w:r w:rsidR="00DB7A44">
      <w:rPr>
        <w:rFonts w:ascii="Arial" w:hAnsi="Arial" w:cs="Arial"/>
        <w:b/>
        <w:color w:val="4D47CD"/>
        <w:sz w:val="15"/>
        <w:szCs w:val="15"/>
        <w:lang w:eastAsia="fr-BE"/>
      </w:rPr>
      <w:t xml:space="preserve"> </w:t>
    </w:r>
    <w:r w:rsidR="008033BE">
      <w:rPr>
        <w:rFonts w:ascii="Arial" w:hAnsi="Arial" w:cs="Arial"/>
        <w:b/>
        <w:color w:val="4D47CD"/>
        <w:sz w:val="15"/>
        <w:szCs w:val="15"/>
        <w:lang w:eastAsia="fr-BE"/>
      </w:rPr>
      <w:t xml:space="preserve">- </w:t>
    </w:r>
    <w:hyperlink r:id="rId2" w:history="1">
      <w:r w:rsidR="008033BE" w:rsidRPr="00B514A5">
        <w:rPr>
          <w:rFonts w:ascii="Arial" w:hAnsi="Arial" w:cs="Arial"/>
          <w:b/>
          <w:color w:val="4D47CD"/>
          <w:sz w:val="15"/>
          <w:szCs w:val="15"/>
          <w:lang w:eastAsia="fr-BE"/>
        </w:rPr>
        <w:t>info@hvfe.be</w:t>
      </w:r>
    </w:hyperlink>
    <w:r w:rsidR="008033BE">
      <w:rPr>
        <w:rFonts w:ascii="Arial" w:hAnsi="Arial" w:cs="Arial"/>
        <w:b/>
        <w:color w:val="4D47CD"/>
        <w:sz w:val="15"/>
        <w:szCs w:val="15"/>
        <w:lang w:eastAsia="fr-BE"/>
      </w:rPr>
      <w:t xml:space="preserve"> </w:t>
    </w:r>
    <w:r w:rsidR="00DB7A44">
      <w:rPr>
        <w:rFonts w:ascii="Arial" w:hAnsi="Arial" w:cs="Arial"/>
        <w:b/>
        <w:color w:val="4D47CD"/>
        <w:sz w:val="15"/>
        <w:szCs w:val="15"/>
        <w:lang w:eastAsia="fr-BE"/>
      </w:rPr>
      <w:t xml:space="preserve">- </w:t>
    </w:r>
    <w:hyperlink r:id="rId3" w:history="1">
      <w:r w:rsidR="00DB7A44" w:rsidRPr="00DB7A44">
        <w:rPr>
          <w:rFonts w:ascii="Arial" w:hAnsi="Arial" w:cs="Arial"/>
          <w:b/>
          <w:color w:val="4D47CD"/>
          <w:sz w:val="15"/>
          <w:szCs w:val="15"/>
          <w:lang w:eastAsia="fr-BE"/>
        </w:rPr>
        <w:t>www.hvfe.be</w:t>
      </w:r>
    </w:hyperlink>
    <w:r w:rsidRPr="00B514A5">
      <w:rPr>
        <w:rFonts w:ascii="Arial" w:hAnsi="Arial" w:cs="Arial"/>
        <w:b/>
        <w:color w:val="4D47CD"/>
        <w:sz w:val="15"/>
        <w:szCs w:val="15"/>
        <w:lang w:eastAsia="fr-BE"/>
      </w:rPr>
      <w:t xml:space="preserve"> </w:t>
    </w:r>
  </w:p>
  <w:p w14:paraId="2549163F" w14:textId="77777777" w:rsidR="008033BE" w:rsidRPr="00AF4C78" w:rsidRDefault="008033BE" w:rsidP="00294455">
    <w:pPr>
      <w:tabs>
        <w:tab w:val="left" w:pos="993"/>
        <w:tab w:val="right" w:pos="9072"/>
        <w:tab w:val="right" w:pos="9637"/>
      </w:tabs>
      <w:spacing w:after="0" w:line="240" w:lineRule="auto"/>
      <w:ind w:left="851" w:right="-2" w:firstLine="1"/>
      <w:jc w:val="center"/>
      <w:rPr>
        <w:rFonts w:ascii="Arial" w:hAnsi="Arial" w:cs="Arial"/>
        <w:bCs/>
        <w:color w:val="4D47CD"/>
        <w:sz w:val="15"/>
        <w:szCs w:val="15"/>
        <w:lang w:eastAsia="fr-BE"/>
      </w:rPr>
    </w:pPr>
  </w:p>
  <w:p w14:paraId="3B238DFC" w14:textId="251B752E" w:rsidR="00DB7A44" w:rsidRDefault="00B514A5" w:rsidP="00294455">
    <w:pPr>
      <w:tabs>
        <w:tab w:val="left" w:pos="993"/>
        <w:tab w:val="right" w:pos="9072"/>
        <w:tab w:val="right" w:pos="9637"/>
      </w:tabs>
      <w:spacing w:after="0" w:line="240" w:lineRule="auto"/>
      <w:ind w:left="851" w:right="-567" w:firstLine="1"/>
      <w:jc w:val="center"/>
      <w:rPr>
        <w:rFonts w:ascii="Arial" w:hAnsi="Arial" w:cs="Arial"/>
        <w:bCs/>
        <w:color w:val="4D47CD"/>
        <w:sz w:val="15"/>
        <w:szCs w:val="15"/>
        <w:lang w:eastAsia="fr-BE"/>
      </w:rPr>
    </w:pPr>
    <w:r w:rsidRPr="00B514A5">
      <w:rPr>
        <w:rFonts w:ascii="Arial" w:hAnsi="Arial" w:cs="Arial"/>
        <w:bCs/>
        <w:color w:val="4D47CD"/>
        <w:sz w:val="15"/>
        <w:szCs w:val="15"/>
        <w:lang w:eastAsia="fr-BE"/>
      </w:rPr>
      <w:t xml:space="preserve">CBC </w:t>
    </w:r>
    <w:r w:rsidRPr="00B514A5">
      <w:rPr>
        <w:rFonts w:ascii="Arial" w:hAnsi="Arial" w:cs="Arial"/>
        <w:b/>
        <w:color w:val="4D47CD"/>
        <w:sz w:val="15"/>
        <w:szCs w:val="15"/>
        <w:lang w:eastAsia="fr-BE"/>
      </w:rPr>
      <w:t xml:space="preserve">: </w:t>
    </w:r>
    <w:r w:rsidRPr="00B514A5">
      <w:rPr>
        <w:rFonts w:ascii="Arial" w:hAnsi="Arial" w:cs="Arial"/>
        <w:bCs/>
        <w:color w:val="4D47CD"/>
        <w:sz w:val="15"/>
        <w:szCs w:val="15"/>
        <w:lang w:eastAsia="fr-BE"/>
      </w:rPr>
      <w:t>BE78 7320 3822 1586</w:t>
    </w:r>
    <w:r w:rsidR="008033BE">
      <w:rPr>
        <w:rFonts w:ascii="Arial" w:hAnsi="Arial" w:cs="Arial"/>
        <w:bCs/>
        <w:color w:val="4D47CD"/>
        <w:sz w:val="15"/>
        <w:szCs w:val="15"/>
        <w:lang w:eastAsia="fr-BE"/>
      </w:rPr>
      <w:t xml:space="preserve"> - </w:t>
    </w:r>
    <w:r w:rsidRPr="00B514A5">
      <w:rPr>
        <w:rFonts w:ascii="Arial" w:hAnsi="Arial" w:cs="Arial"/>
        <w:bCs/>
        <w:color w:val="4D47CD"/>
        <w:sz w:val="15"/>
        <w:szCs w:val="15"/>
        <w:lang w:eastAsia="fr-BE"/>
      </w:rPr>
      <w:t>BIC : CREGBEBB</w:t>
    </w:r>
  </w:p>
  <w:p w14:paraId="2A6EA69B" w14:textId="4AD9A21B" w:rsidR="00B514A5" w:rsidRPr="00B514A5" w:rsidRDefault="00B514A5" w:rsidP="00294455">
    <w:pPr>
      <w:tabs>
        <w:tab w:val="left" w:pos="993"/>
        <w:tab w:val="right" w:pos="9072"/>
        <w:tab w:val="right" w:pos="9637"/>
      </w:tabs>
      <w:spacing w:after="0" w:line="240" w:lineRule="auto"/>
      <w:ind w:left="851" w:right="-567" w:firstLine="1"/>
      <w:jc w:val="center"/>
      <w:rPr>
        <w:rFonts w:ascii="Arial" w:hAnsi="Arial" w:cs="Arial"/>
        <w:bCs/>
        <w:color w:val="4D47CD"/>
        <w:sz w:val="15"/>
        <w:szCs w:val="15"/>
        <w:lang w:eastAsia="fr-BE"/>
      </w:rPr>
    </w:pPr>
    <w:r w:rsidRPr="00B514A5">
      <w:rPr>
        <w:rFonts w:ascii="Arial" w:hAnsi="Arial" w:cs="Arial"/>
        <w:bCs/>
        <w:color w:val="4D47CD"/>
        <w:sz w:val="15"/>
        <w:szCs w:val="15"/>
        <w:lang w:eastAsia="fr-BE"/>
      </w:rPr>
      <w:t>N° d'entrep</w:t>
    </w:r>
    <w:r w:rsidR="002252EB">
      <w:rPr>
        <w:rFonts w:ascii="Arial" w:hAnsi="Arial" w:cs="Arial"/>
        <w:bCs/>
        <w:color w:val="4D47CD"/>
        <w:sz w:val="15"/>
        <w:szCs w:val="15"/>
        <w:lang w:eastAsia="fr-BE"/>
      </w:rPr>
      <w:t>r</w:t>
    </w:r>
    <w:r w:rsidRPr="00B514A5">
      <w:rPr>
        <w:rFonts w:ascii="Arial" w:hAnsi="Arial" w:cs="Arial"/>
        <w:bCs/>
        <w:color w:val="4D47CD"/>
        <w:sz w:val="15"/>
        <w:szCs w:val="15"/>
        <w:lang w:eastAsia="fr-BE"/>
      </w:rPr>
      <w:t>ise</w:t>
    </w:r>
    <w:r w:rsidR="008033BE">
      <w:rPr>
        <w:rFonts w:ascii="Arial" w:hAnsi="Arial" w:cs="Arial"/>
        <w:bCs/>
        <w:color w:val="4D47CD"/>
        <w:sz w:val="15"/>
        <w:szCs w:val="15"/>
        <w:lang w:eastAsia="fr-BE"/>
      </w:rPr>
      <w:t xml:space="preserve"> :</w:t>
    </w:r>
    <w:r w:rsidRPr="00B514A5">
      <w:rPr>
        <w:rFonts w:ascii="Arial" w:hAnsi="Arial" w:cs="Arial"/>
        <w:bCs/>
        <w:color w:val="4D47CD"/>
        <w:sz w:val="15"/>
        <w:szCs w:val="15"/>
        <w:lang w:eastAsia="fr-BE"/>
      </w:rPr>
      <w:t xml:space="preserve"> 0433.417.279</w:t>
    </w:r>
  </w:p>
  <w:p w14:paraId="2744C151" w14:textId="77777777" w:rsidR="00C15D59" w:rsidRPr="00814E61" w:rsidRDefault="00C15D59" w:rsidP="000725FB">
    <w:pPr>
      <w:pStyle w:val="En-tte"/>
      <w:pBdr>
        <w:bottom w:val="single" w:sz="24" w:space="0" w:color="92D050"/>
      </w:pBdr>
      <w:tabs>
        <w:tab w:val="clear" w:pos="4536"/>
        <w:tab w:val="clear" w:pos="9072"/>
        <w:tab w:val="right" w:pos="1560"/>
        <w:tab w:val="left" w:pos="1701"/>
        <w:tab w:val="right" w:pos="3119"/>
        <w:tab w:val="right" w:pos="5529"/>
        <w:tab w:val="right" w:pos="9639"/>
      </w:tabs>
      <w:ind w:left="851" w:right="-567"/>
      <w:rPr>
        <w:rFonts w:ascii="Arial" w:hAnsi="Arial" w:cs="Arial"/>
        <w:color w:val="4D47CD"/>
        <w:sz w:val="15"/>
        <w:szCs w:val="15"/>
      </w:rPr>
    </w:pPr>
    <w:r>
      <w:rPr>
        <w:rFonts w:ascii="Arial" w:hAnsi="Arial" w:cs="Arial"/>
        <w:color w:val="4D47CD"/>
        <w:sz w:val="15"/>
        <w:szCs w:val="15"/>
      </w:rPr>
      <w:tab/>
    </w:r>
    <w:r w:rsidRPr="0032140F">
      <w:rPr>
        <w:rFonts w:ascii="Arial" w:hAnsi="Arial" w:cs="Arial"/>
        <w:b/>
        <w:bCs/>
        <w:color w:val="4D47CD"/>
        <w:sz w:val="15"/>
        <w:szCs w:val="15"/>
        <w:lang w:val="fr-F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Num7"/>
    <w:lvl w:ilvl="0">
      <w:start w:val="1"/>
      <w:numFmt w:val="bullet"/>
      <w:lvlText w:val="-"/>
      <w:lvlJc w:val="left"/>
      <w:pPr>
        <w:tabs>
          <w:tab w:val="num" w:pos="0"/>
        </w:tabs>
        <w:ind w:left="1571" w:hanging="360"/>
      </w:pPr>
      <w:rPr>
        <w:rFonts w:ascii="Adobe Caslon Pro Bold" w:hAnsi="Adobe Caslon Pro Bold"/>
      </w:rPr>
    </w:lvl>
    <w:lvl w:ilvl="1">
      <w:start w:val="1"/>
      <w:numFmt w:val="bullet"/>
      <w:lvlText w:val="o"/>
      <w:lvlJc w:val="left"/>
      <w:pPr>
        <w:tabs>
          <w:tab w:val="num" w:pos="0"/>
        </w:tabs>
        <w:ind w:left="2291" w:hanging="360"/>
      </w:pPr>
      <w:rPr>
        <w:rFonts w:ascii="Courier New" w:hAnsi="Courier New" w:cs="Courier New"/>
      </w:rPr>
    </w:lvl>
    <w:lvl w:ilvl="2">
      <w:start w:val="1"/>
      <w:numFmt w:val="bullet"/>
      <w:lvlText w:val=""/>
      <w:lvlJc w:val="left"/>
      <w:pPr>
        <w:tabs>
          <w:tab w:val="num" w:pos="0"/>
        </w:tabs>
        <w:ind w:left="3011" w:hanging="360"/>
      </w:pPr>
      <w:rPr>
        <w:rFonts w:ascii="Wingdings" w:hAnsi="Wingdings"/>
      </w:rPr>
    </w:lvl>
    <w:lvl w:ilvl="3">
      <w:start w:val="1"/>
      <w:numFmt w:val="bullet"/>
      <w:lvlText w:val=""/>
      <w:lvlJc w:val="left"/>
      <w:pPr>
        <w:tabs>
          <w:tab w:val="num" w:pos="0"/>
        </w:tabs>
        <w:ind w:left="3731" w:hanging="360"/>
      </w:pPr>
      <w:rPr>
        <w:rFonts w:ascii="Symbol" w:hAnsi="Symbol"/>
      </w:rPr>
    </w:lvl>
    <w:lvl w:ilvl="4">
      <w:start w:val="1"/>
      <w:numFmt w:val="bullet"/>
      <w:lvlText w:val="o"/>
      <w:lvlJc w:val="left"/>
      <w:pPr>
        <w:tabs>
          <w:tab w:val="num" w:pos="0"/>
        </w:tabs>
        <w:ind w:left="4451" w:hanging="360"/>
      </w:pPr>
      <w:rPr>
        <w:rFonts w:ascii="Courier New" w:hAnsi="Courier New" w:cs="Courier New"/>
      </w:rPr>
    </w:lvl>
    <w:lvl w:ilvl="5">
      <w:start w:val="1"/>
      <w:numFmt w:val="bullet"/>
      <w:lvlText w:val=""/>
      <w:lvlJc w:val="left"/>
      <w:pPr>
        <w:tabs>
          <w:tab w:val="num" w:pos="0"/>
        </w:tabs>
        <w:ind w:left="5171" w:hanging="360"/>
      </w:pPr>
      <w:rPr>
        <w:rFonts w:ascii="Wingdings" w:hAnsi="Wingdings"/>
      </w:rPr>
    </w:lvl>
    <w:lvl w:ilvl="6">
      <w:start w:val="1"/>
      <w:numFmt w:val="bullet"/>
      <w:lvlText w:val=""/>
      <w:lvlJc w:val="left"/>
      <w:pPr>
        <w:tabs>
          <w:tab w:val="num" w:pos="0"/>
        </w:tabs>
        <w:ind w:left="5891" w:hanging="360"/>
      </w:pPr>
      <w:rPr>
        <w:rFonts w:ascii="Symbol" w:hAnsi="Symbol"/>
      </w:rPr>
    </w:lvl>
    <w:lvl w:ilvl="7">
      <w:start w:val="1"/>
      <w:numFmt w:val="bullet"/>
      <w:lvlText w:val="o"/>
      <w:lvlJc w:val="left"/>
      <w:pPr>
        <w:tabs>
          <w:tab w:val="num" w:pos="0"/>
        </w:tabs>
        <w:ind w:left="6611" w:hanging="360"/>
      </w:pPr>
      <w:rPr>
        <w:rFonts w:ascii="Courier New" w:hAnsi="Courier New" w:cs="Courier New"/>
      </w:rPr>
    </w:lvl>
    <w:lvl w:ilvl="8">
      <w:start w:val="1"/>
      <w:numFmt w:val="bullet"/>
      <w:lvlText w:val=""/>
      <w:lvlJc w:val="left"/>
      <w:pPr>
        <w:tabs>
          <w:tab w:val="num" w:pos="0"/>
        </w:tabs>
        <w:ind w:left="7331" w:hanging="360"/>
      </w:pPr>
      <w:rPr>
        <w:rFonts w:ascii="Wingdings" w:hAnsi="Wingdings"/>
      </w:rPr>
    </w:lvl>
  </w:abstractNum>
  <w:abstractNum w:abstractNumId="1" w15:restartNumberingAfterBreak="0">
    <w:nsid w:val="03A45149"/>
    <w:multiLevelType w:val="hybridMultilevel"/>
    <w:tmpl w:val="CA301BE0"/>
    <w:lvl w:ilvl="0" w:tplc="6226A1E8">
      <w:numFmt w:val="bullet"/>
      <w:lvlText w:val="•"/>
      <w:lvlJc w:val="left"/>
      <w:pPr>
        <w:ind w:left="1068" w:hanging="708"/>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104B404D"/>
    <w:multiLevelType w:val="hybridMultilevel"/>
    <w:tmpl w:val="D0920A96"/>
    <w:lvl w:ilvl="0" w:tplc="8AEE3926">
      <w:numFmt w:val="bullet"/>
      <w:lvlText w:val="-"/>
      <w:lvlJc w:val="left"/>
      <w:pPr>
        <w:ind w:left="1211" w:hanging="360"/>
      </w:pPr>
      <w:rPr>
        <w:rFonts w:ascii="Arial" w:eastAsia="Calibri" w:hAnsi="Arial" w:cs="Arial" w:hint="default"/>
      </w:rPr>
    </w:lvl>
    <w:lvl w:ilvl="1" w:tplc="080C0003" w:tentative="1">
      <w:start w:val="1"/>
      <w:numFmt w:val="bullet"/>
      <w:lvlText w:val="o"/>
      <w:lvlJc w:val="left"/>
      <w:pPr>
        <w:ind w:left="1931" w:hanging="360"/>
      </w:pPr>
      <w:rPr>
        <w:rFonts w:ascii="Courier New" w:hAnsi="Courier New" w:cs="Courier New" w:hint="default"/>
      </w:rPr>
    </w:lvl>
    <w:lvl w:ilvl="2" w:tplc="080C0005" w:tentative="1">
      <w:start w:val="1"/>
      <w:numFmt w:val="bullet"/>
      <w:lvlText w:val=""/>
      <w:lvlJc w:val="left"/>
      <w:pPr>
        <w:ind w:left="2651" w:hanging="360"/>
      </w:pPr>
      <w:rPr>
        <w:rFonts w:ascii="Wingdings" w:hAnsi="Wingdings" w:hint="default"/>
      </w:rPr>
    </w:lvl>
    <w:lvl w:ilvl="3" w:tplc="080C0001" w:tentative="1">
      <w:start w:val="1"/>
      <w:numFmt w:val="bullet"/>
      <w:lvlText w:val=""/>
      <w:lvlJc w:val="left"/>
      <w:pPr>
        <w:ind w:left="3371" w:hanging="360"/>
      </w:pPr>
      <w:rPr>
        <w:rFonts w:ascii="Symbol" w:hAnsi="Symbol" w:hint="default"/>
      </w:rPr>
    </w:lvl>
    <w:lvl w:ilvl="4" w:tplc="080C0003" w:tentative="1">
      <w:start w:val="1"/>
      <w:numFmt w:val="bullet"/>
      <w:lvlText w:val="o"/>
      <w:lvlJc w:val="left"/>
      <w:pPr>
        <w:ind w:left="4091" w:hanging="360"/>
      </w:pPr>
      <w:rPr>
        <w:rFonts w:ascii="Courier New" w:hAnsi="Courier New" w:cs="Courier New" w:hint="default"/>
      </w:rPr>
    </w:lvl>
    <w:lvl w:ilvl="5" w:tplc="080C0005" w:tentative="1">
      <w:start w:val="1"/>
      <w:numFmt w:val="bullet"/>
      <w:lvlText w:val=""/>
      <w:lvlJc w:val="left"/>
      <w:pPr>
        <w:ind w:left="4811" w:hanging="360"/>
      </w:pPr>
      <w:rPr>
        <w:rFonts w:ascii="Wingdings" w:hAnsi="Wingdings" w:hint="default"/>
      </w:rPr>
    </w:lvl>
    <w:lvl w:ilvl="6" w:tplc="080C0001" w:tentative="1">
      <w:start w:val="1"/>
      <w:numFmt w:val="bullet"/>
      <w:lvlText w:val=""/>
      <w:lvlJc w:val="left"/>
      <w:pPr>
        <w:ind w:left="5531" w:hanging="360"/>
      </w:pPr>
      <w:rPr>
        <w:rFonts w:ascii="Symbol" w:hAnsi="Symbol" w:hint="default"/>
      </w:rPr>
    </w:lvl>
    <w:lvl w:ilvl="7" w:tplc="080C0003" w:tentative="1">
      <w:start w:val="1"/>
      <w:numFmt w:val="bullet"/>
      <w:lvlText w:val="o"/>
      <w:lvlJc w:val="left"/>
      <w:pPr>
        <w:ind w:left="6251" w:hanging="360"/>
      </w:pPr>
      <w:rPr>
        <w:rFonts w:ascii="Courier New" w:hAnsi="Courier New" w:cs="Courier New" w:hint="default"/>
      </w:rPr>
    </w:lvl>
    <w:lvl w:ilvl="8" w:tplc="080C0005" w:tentative="1">
      <w:start w:val="1"/>
      <w:numFmt w:val="bullet"/>
      <w:lvlText w:val=""/>
      <w:lvlJc w:val="left"/>
      <w:pPr>
        <w:ind w:left="6971" w:hanging="360"/>
      </w:pPr>
      <w:rPr>
        <w:rFonts w:ascii="Wingdings" w:hAnsi="Wingdings" w:hint="default"/>
      </w:rPr>
    </w:lvl>
  </w:abstractNum>
  <w:abstractNum w:abstractNumId="3" w15:restartNumberingAfterBreak="0">
    <w:nsid w:val="11FE6EFC"/>
    <w:multiLevelType w:val="hybridMultilevel"/>
    <w:tmpl w:val="38D25B62"/>
    <w:lvl w:ilvl="0" w:tplc="8F7CF8B0">
      <w:start w:val="1"/>
      <w:numFmt w:val="decimal"/>
      <w:lvlText w:val="%1."/>
      <w:lvlJc w:val="left"/>
      <w:pPr>
        <w:ind w:left="1211" w:hanging="360"/>
      </w:pPr>
      <w:rPr>
        <w:rFonts w:hint="default"/>
      </w:rPr>
    </w:lvl>
    <w:lvl w:ilvl="1" w:tplc="080C0019" w:tentative="1">
      <w:start w:val="1"/>
      <w:numFmt w:val="lowerLetter"/>
      <w:lvlText w:val="%2."/>
      <w:lvlJc w:val="left"/>
      <w:pPr>
        <w:ind w:left="1931" w:hanging="360"/>
      </w:pPr>
    </w:lvl>
    <w:lvl w:ilvl="2" w:tplc="080C001B" w:tentative="1">
      <w:start w:val="1"/>
      <w:numFmt w:val="lowerRoman"/>
      <w:lvlText w:val="%3."/>
      <w:lvlJc w:val="right"/>
      <w:pPr>
        <w:ind w:left="2651" w:hanging="180"/>
      </w:pPr>
    </w:lvl>
    <w:lvl w:ilvl="3" w:tplc="080C000F" w:tentative="1">
      <w:start w:val="1"/>
      <w:numFmt w:val="decimal"/>
      <w:lvlText w:val="%4."/>
      <w:lvlJc w:val="left"/>
      <w:pPr>
        <w:ind w:left="3371" w:hanging="360"/>
      </w:pPr>
    </w:lvl>
    <w:lvl w:ilvl="4" w:tplc="080C0019" w:tentative="1">
      <w:start w:val="1"/>
      <w:numFmt w:val="lowerLetter"/>
      <w:lvlText w:val="%5."/>
      <w:lvlJc w:val="left"/>
      <w:pPr>
        <w:ind w:left="4091" w:hanging="360"/>
      </w:pPr>
    </w:lvl>
    <w:lvl w:ilvl="5" w:tplc="080C001B" w:tentative="1">
      <w:start w:val="1"/>
      <w:numFmt w:val="lowerRoman"/>
      <w:lvlText w:val="%6."/>
      <w:lvlJc w:val="right"/>
      <w:pPr>
        <w:ind w:left="4811" w:hanging="180"/>
      </w:pPr>
    </w:lvl>
    <w:lvl w:ilvl="6" w:tplc="080C000F" w:tentative="1">
      <w:start w:val="1"/>
      <w:numFmt w:val="decimal"/>
      <w:lvlText w:val="%7."/>
      <w:lvlJc w:val="left"/>
      <w:pPr>
        <w:ind w:left="5531" w:hanging="360"/>
      </w:pPr>
    </w:lvl>
    <w:lvl w:ilvl="7" w:tplc="080C0019" w:tentative="1">
      <w:start w:val="1"/>
      <w:numFmt w:val="lowerLetter"/>
      <w:lvlText w:val="%8."/>
      <w:lvlJc w:val="left"/>
      <w:pPr>
        <w:ind w:left="6251" w:hanging="360"/>
      </w:pPr>
    </w:lvl>
    <w:lvl w:ilvl="8" w:tplc="080C001B" w:tentative="1">
      <w:start w:val="1"/>
      <w:numFmt w:val="lowerRoman"/>
      <w:lvlText w:val="%9."/>
      <w:lvlJc w:val="right"/>
      <w:pPr>
        <w:ind w:left="6971" w:hanging="180"/>
      </w:pPr>
    </w:lvl>
  </w:abstractNum>
  <w:abstractNum w:abstractNumId="4" w15:restartNumberingAfterBreak="0">
    <w:nsid w:val="21E51671"/>
    <w:multiLevelType w:val="hybridMultilevel"/>
    <w:tmpl w:val="8B34F5EA"/>
    <w:lvl w:ilvl="0" w:tplc="5830BD18">
      <w:start w:val="6061"/>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5864B9B"/>
    <w:multiLevelType w:val="hybridMultilevel"/>
    <w:tmpl w:val="8AE043A0"/>
    <w:lvl w:ilvl="0" w:tplc="ACEA40D8">
      <w:start w:val="1"/>
      <w:numFmt w:val="bullet"/>
      <w:lvlText w:val="-"/>
      <w:lvlJc w:val="left"/>
      <w:pPr>
        <w:ind w:left="2985" w:hanging="360"/>
      </w:pPr>
      <w:rPr>
        <w:rFonts w:ascii="Times New Roman" w:eastAsia="Times New Roman" w:hAnsi="Times New Roman" w:cs="Times New Roman" w:hint="default"/>
      </w:rPr>
    </w:lvl>
    <w:lvl w:ilvl="1" w:tplc="080C0003">
      <w:start w:val="1"/>
      <w:numFmt w:val="bullet"/>
      <w:lvlText w:val="o"/>
      <w:lvlJc w:val="left"/>
      <w:pPr>
        <w:ind w:left="3705" w:hanging="360"/>
      </w:pPr>
      <w:rPr>
        <w:rFonts w:ascii="Courier New" w:hAnsi="Courier New" w:cs="Courier New" w:hint="default"/>
      </w:rPr>
    </w:lvl>
    <w:lvl w:ilvl="2" w:tplc="080C0005">
      <w:start w:val="1"/>
      <w:numFmt w:val="bullet"/>
      <w:lvlText w:val=""/>
      <w:lvlJc w:val="left"/>
      <w:pPr>
        <w:ind w:left="4425" w:hanging="360"/>
      </w:pPr>
      <w:rPr>
        <w:rFonts w:ascii="Wingdings" w:hAnsi="Wingdings" w:hint="default"/>
      </w:rPr>
    </w:lvl>
    <w:lvl w:ilvl="3" w:tplc="080C0001">
      <w:start w:val="1"/>
      <w:numFmt w:val="bullet"/>
      <w:lvlText w:val=""/>
      <w:lvlJc w:val="left"/>
      <w:pPr>
        <w:ind w:left="5145" w:hanging="360"/>
      </w:pPr>
      <w:rPr>
        <w:rFonts w:ascii="Symbol" w:hAnsi="Symbol" w:hint="default"/>
      </w:rPr>
    </w:lvl>
    <w:lvl w:ilvl="4" w:tplc="080C0003">
      <w:start w:val="1"/>
      <w:numFmt w:val="bullet"/>
      <w:lvlText w:val="o"/>
      <w:lvlJc w:val="left"/>
      <w:pPr>
        <w:ind w:left="5865" w:hanging="360"/>
      </w:pPr>
      <w:rPr>
        <w:rFonts w:ascii="Courier New" w:hAnsi="Courier New" w:cs="Courier New" w:hint="default"/>
      </w:rPr>
    </w:lvl>
    <w:lvl w:ilvl="5" w:tplc="080C0005">
      <w:start w:val="1"/>
      <w:numFmt w:val="bullet"/>
      <w:lvlText w:val=""/>
      <w:lvlJc w:val="left"/>
      <w:pPr>
        <w:ind w:left="6585" w:hanging="360"/>
      </w:pPr>
      <w:rPr>
        <w:rFonts w:ascii="Wingdings" w:hAnsi="Wingdings" w:hint="default"/>
      </w:rPr>
    </w:lvl>
    <w:lvl w:ilvl="6" w:tplc="080C0001">
      <w:start w:val="1"/>
      <w:numFmt w:val="bullet"/>
      <w:lvlText w:val=""/>
      <w:lvlJc w:val="left"/>
      <w:pPr>
        <w:ind w:left="7305" w:hanging="360"/>
      </w:pPr>
      <w:rPr>
        <w:rFonts w:ascii="Symbol" w:hAnsi="Symbol" w:hint="default"/>
      </w:rPr>
    </w:lvl>
    <w:lvl w:ilvl="7" w:tplc="080C0003">
      <w:start w:val="1"/>
      <w:numFmt w:val="bullet"/>
      <w:lvlText w:val="o"/>
      <w:lvlJc w:val="left"/>
      <w:pPr>
        <w:ind w:left="8025" w:hanging="360"/>
      </w:pPr>
      <w:rPr>
        <w:rFonts w:ascii="Courier New" w:hAnsi="Courier New" w:cs="Courier New" w:hint="default"/>
      </w:rPr>
    </w:lvl>
    <w:lvl w:ilvl="8" w:tplc="080C0005">
      <w:start w:val="1"/>
      <w:numFmt w:val="bullet"/>
      <w:lvlText w:val=""/>
      <w:lvlJc w:val="left"/>
      <w:pPr>
        <w:ind w:left="8745" w:hanging="360"/>
      </w:pPr>
      <w:rPr>
        <w:rFonts w:ascii="Wingdings" w:hAnsi="Wingdings" w:hint="default"/>
      </w:rPr>
    </w:lvl>
  </w:abstractNum>
  <w:abstractNum w:abstractNumId="6" w15:restartNumberingAfterBreak="0">
    <w:nsid w:val="37310F13"/>
    <w:multiLevelType w:val="hybridMultilevel"/>
    <w:tmpl w:val="EE4C5FC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37AD1D29"/>
    <w:multiLevelType w:val="hybridMultilevel"/>
    <w:tmpl w:val="C122AA38"/>
    <w:lvl w:ilvl="0" w:tplc="080C000B">
      <w:start w:val="1"/>
      <w:numFmt w:val="bullet"/>
      <w:lvlText w:val=""/>
      <w:lvlJc w:val="left"/>
      <w:pPr>
        <w:ind w:left="1069" w:hanging="360"/>
      </w:pPr>
      <w:rPr>
        <w:rFonts w:ascii="Wingdings" w:hAnsi="Wingdings" w:hint="default"/>
      </w:rPr>
    </w:lvl>
    <w:lvl w:ilvl="1" w:tplc="080C0003">
      <w:start w:val="1"/>
      <w:numFmt w:val="bullet"/>
      <w:lvlText w:val="o"/>
      <w:lvlJc w:val="left"/>
      <w:pPr>
        <w:ind w:left="1287" w:hanging="360"/>
      </w:pPr>
      <w:rPr>
        <w:rFonts w:ascii="Courier New" w:hAnsi="Courier New" w:cs="Courier New" w:hint="default"/>
      </w:rPr>
    </w:lvl>
    <w:lvl w:ilvl="2" w:tplc="080C0005">
      <w:start w:val="1"/>
      <w:numFmt w:val="bullet"/>
      <w:lvlText w:val=""/>
      <w:lvlJc w:val="left"/>
      <w:pPr>
        <w:ind w:left="2509" w:hanging="360"/>
      </w:pPr>
      <w:rPr>
        <w:rFonts w:ascii="Wingdings" w:hAnsi="Wingdings" w:hint="default"/>
      </w:rPr>
    </w:lvl>
    <w:lvl w:ilvl="3" w:tplc="080C0001">
      <w:start w:val="1"/>
      <w:numFmt w:val="bullet"/>
      <w:lvlText w:val=""/>
      <w:lvlJc w:val="left"/>
      <w:pPr>
        <w:ind w:left="3229" w:hanging="360"/>
      </w:pPr>
      <w:rPr>
        <w:rFonts w:ascii="Symbol" w:hAnsi="Symbol" w:hint="default"/>
      </w:rPr>
    </w:lvl>
    <w:lvl w:ilvl="4" w:tplc="080C0003">
      <w:start w:val="1"/>
      <w:numFmt w:val="bullet"/>
      <w:lvlText w:val="o"/>
      <w:lvlJc w:val="left"/>
      <w:pPr>
        <w:ind w:left="3949" w:hanging="360"/>
      </w:pPr>
      <w:rPr>
        <w:rFonts w:ascii="Courier New" w:hAnsi="Courier New" w:cs="Courier New" w:hint="default"/>
      </w:rPr>
    </w:lvl>
    <w:lvl w:ilvl="5" w:tplc="080C0005">
      <w:start w:val="1"/>
      <w:numFmt w:val="bullet"/>
      <w:lvlText w:val=""/>
      <w:lvlJc w:val="left"/>
      <w:pPr>
        <w:ind w:left="4669" w:hanging="360"/>
      </w:pPr>
      <w:rPr>
        <w:rFonts w:ascii="Wingdings" w:hAnsi="Wingdings" w:hint="default"/>
      </w:rPr>
    </w:lvl>
    <w:lvl w:ilvl="6" w:tplc="080C0001">
      <w:start w:val="1"/>
      <w:numFmt w:val="bullet"/>
      <w:lvlText w:val=""/>
      <w:lvlJc w:val="left"/>
      <w:pPr>
        <w:ind w:left="5389" w:hanging="360"/>
      </w:pPr>
      <w:rPr>
        <w:rFonts w:ascii="Symbol" w:hAnsi="Symbol" w:hint="default"/>
      </w:rPr>
    </w:lvl>
    <w:lvl w:ilvl="7" w:tplc="080C0003">
      <w:start w:val="1"/>
      <w:numFmt w:val="bullet"/>
      <w:lvlText w:val="o"/>
      <w:lvlJc w:val="left"/>
      <w:pPr>
        <w:ind w:left="6109" w:hanging="360"/>
      </w:pPr>
      <w:rPr>
        <w:rFonts w:ascii="Courier New" w:hAnsi="Courier New" w:cs="Courier New" w:hint="default"/>
      </w:rPr>
    </w:lvl>
    <w:lvl w:ilvl="8" w:tplc="080C0005">
      <w:start w:val="1"/>
      <w:numFmt w:val="bullet"/>
      <w:lvlText w:val=""/>
      <w:lvlJc w:val="left"/>
      <w:pPr>
        <w:ind w:left="6829" w:hanging="360"/>
      </w:pPr>
      <w:rPr>
        <w:rFonts w:ascii="Wingdings" w:hAnsi="Wingdings" w:hint="default"/>
      </w:rPr>
    </w:lvl>
  </w:abstractNum>
  <w:abstractNum w:abstractNumId="8" w15:restartNumberingAfterBreak="0">
    <w:nsid w:val="3DA233F1"/>
    <w:multiLevelType w:val="hybridMultilevel"/>
    <w:tmpl w:val="F9C20966"/>
    <w:lvl w:ilvl="0" w:tplc="080C000B">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442C0DBE"/>
    <w:multiLevelType w:val="hybridMultilevel"/>
    <w:tmpl w:val="9F2CFC9A"/>
    <w:lvl w:ilvl="0" w:tplc="080C0003">
      <w:start w:val="1"/>
      <w:numFmt w:val="bullet"/>
      <w:lvlText w:val="o"/>
      <w:lvlJc w:val="left"/>
      <w:pPr>
        <w:ind w:left="1494" w:hanging="360"/>
      </w:pPr>
      <w:rPr>
        <w:rFonts w:ascii="Courier New" w:hAnsi="Courier New" w:cs="Courier New" w:hint="default"/>
      </w:rPr>
    </w:lvl>
    <w:lvl w:ilvl="1" w:tplc="080C0003" w:tentative="1">
      <w:start w:val="1"/>
      <w:numFmt w:val="bullet"/>
      <w:lvlText w:val="o"/>
      <w:lvlJc w:val="left"/>
      <w:pPr>
        <w:ind w:left="2214" w:hanging="360"/>
      </w:pPr>
      <w:rPr>
        <w:rFonts w:ascii="Courier New" w:hAnsi="Courier New" w:cs="Courier New" w:hint="default"/>
      </w:rPr>
    </w:lvl>
    <w:lvl w:ilvl="2" w:tplc="080C0005" w:tentative="1">
      <w:start w:val="1"/>
      <w:numFmt w:val="bullet"/>
      <w:lvlText w:val=""/>
      <w:lvlJc w:val="left"/>
      <w:pPr>
        <w:ind w:left="2934" w:hanging="360"/>
      </w:pPr>
      <w:rPr>
        <w:rFonts w:ascii="Wingdings" w:hAnsi="Wingdings" w:hint="default"/>
      </w:rPr>
    </w:lvl>
    <w:lvl w:ilvl="3" w:tplc="080C0001" w:tentative="1">
      <w:start w:val="1"/>
      <w:numFmt w:val="bullet"/>
      <w:lvlText w:val=""/>
      <w:lvlJc w:val="left"/>
      <w:pPr>
        <w:ind w:left="3654" w:hanging="360"/>
      </w:pPr>
      <w:rPr>
        <w:rFonts w:ascii="Symbol" w:hAnsi="Symbol" w:hint="default"/>
      </w:rPr>
    </w:lvl>
    <w:lvl w:ilvl="4" w:tplc="080C0003" w:tentative="1">
      <w:start w:val="1"/>
      <w:numFmt w:val="bullet"/>
      <w:lvlText w:val="o"/>
      <w:lvlJc w:val="left"/>
      <w:pPr>
        <w:ind w:left="4374" w:hanging="360"/>
      </w:pPr>
      <w:rPr>
        <w:rFonts w:ascii="Courier New" w:hAnsi="Courier New" w:cs="Courier New" w:hint="default"/>
      </w:rPr>
    </w:lvl>
    <w:lvl w:ilvl="5" w:tplc="080C0005" w:tentative="1">
      <w:start w:val="1"/>
      <w:numFmt w:val="bullet"/>
      <w:lvlText w:val=""/>
      <w:lvlJc w:val="left"/>
      <w:pPr>
        <w:ind w:left="5094" w:hanging="360"/>
      </w:pPr>
      <w:rPr>
        <w:rFonts w:ascii="Wingdings" w:hAnsi="Wingdings" w:hint="default"/>
      </w:rPr>
    </w:lvl>
    <w:lvl w:ilvl="6" w:tplc="080C0001" w:tentative="1">
      <w:start w:val="1"/>
      <w:numFmt w:val="bullet"/>
      <w:lvlText w:val=""/>
      <w:lvlJc w:val="left"/>
      <w:pPr>
        <w:ind w:left="5814" w:hanging="360"/>
      </w:pPr>
      <w:rPr>
        <w:rFonts w:ascii="Symbol" w:hAnsi="Symbol" w:hint="default"/>
      </w:rPr>
    </w:lvl>
    <w:lvl w:ilvl="7" w:tplc="080C0003" w:tentative="1">
      <w:start w:val="1"/>
      <w:numFmt w:val="bullet"/>
      <w:lvlText w:val="o"/>
      <w:lvlJc w:val="left"/>
      <w:pPr>
        <w:ind w:left="6534" w:hanging="360"/>
      </w:pPr>
      <w:rPr>
        <w:rFonts w:ascii="Courier New" w:hAnsi="Courier New" w:cs="Courier New" w:hint="default"/>
      </w:rPr>
    </w:lvl>
    <w:lvl w:ilvl="8" w:tplc="080C0005" w:tentative="1">
      <w:start w:val="1"/>
      <w:numFmt w:val="bullet"/>
      <w:lvlText w:val=""/>
      <w:lvlJc w:val="left"/>
      <w:pPr>
        <w:ind w:left="7254" w:hanging="360"/>
      </w:pPr>
      <w:rPr>
        <w:rFonts w:ascii="Wingdings" w:hAnsi="Wingdings" w:hint="default"/>
      </w:rPr>
    </w:lvl>
  </w:abstractNum>
  <w:abstractNum w:abstractNumId="10" w15:restartNumberingAfterBreak="0">
    <w:nsid w:val="4DE80F05"/>
    <w:multiLevelType w:val="hybridMultilevel"/>
    <w:tmpl w:val="783AD6D2"/>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7E6689E"/>
    <w:multiLevelType w:val="hybridMultilevel"/>
    <w:tmpl w:val="25F0B1A6"/>
    <w:lvl w:ilvl="0" w:tplc="080C000B">
      <w:start w:val="1"/>
      <w:numFmt w:val="bullet"/>
      <w:lvlText w:val=""/>
      <w:lvlJc w:val="left"/>
      <w:pPr>
        <w:ind w:left="927" w:hanging="360"/>
      </w:pPr>
      <w:rPr>
        <w:rFonts w:ascii="Wingdings" w:hAnsi="Wingdings" w:hint="default"/>
      </w:rPr>
    </w:lvl>
    <w:lvl w:ilvl="1" w:tplc="080C0003" w:tentative="1">
      <w:start w:val="1"/>
      <w:numFmt w:val="bullet"/>
      <w:lvlText w:val="o"/>
      <w:lvlJc w:val="left"/>
      <w:pPr>
        <w:ind w:left="1647" w:hanging="360"/>
      </w:pPr>
      <w:rPr>
        <w:rFonts w:ascii="Courier New" w:hAnsi="Courier New" w:cs="Courier New" w:hint="default"/>
      </w:rPr>
    </w:lvl>
    <w:lvl w:ilvl="2" w:tplc="080C0005" w:tentative="1">
      <w:start w:val="1"/>
      <w:numFmt w:val="bullet"/>
      <w:lvlText w:val=""/>
      <w:lvlJc w:val="left"/>
      <w:pPr>
        <w:ind w:left="2367" w:hanging="360"/>
      </w:pPr>
      <w:rPr>
        <w:rFonts w:ascii="Wingdings" w:hAnsi="Wingdings" w:hint="default"/>
      </w:rPr>
    </w:lvl>
    <w:lvl w:ilvl="3" w:tplc="080C0001" w:tentative="1">
      <w:start w:val="1"/>
      <w:numFmt w:val="bullet"/>
      <w:lvlText w:val=""/>
      <w:lvlJc w:val="left"/>
      <w:pPr>
        <w:ind w:left="3087" w:hanging="360"/>
      </w:pPr>
      <w:rPr>
        <w:rFonts w:ascii="Symbol" w:hAnsi="Symbol" w:hint="default"/>
      </w:rPr>
    </w:lvl>
    <w:lvl w:ilvl="4" w:tplc="080C0003" w:tentative="1">
      <w:start w:val="1"/>
      <w:numFmt w:val="bullet"/>
      <w:lvlText w:val="o"/>
      <w:lvlJc w:val="left"/>
      <w:pPr>
        <w:ind w:left="3807" w:hanging="360"/>
      </w:pPr>
      <w:rPr>
        <w:rFonts w:ascii="Courier New" w:hAnsi="Courier New" w:cs="Courier New" w:hint="default"/>
      </w:rPr>
    </w:lvl>
    <w:lvl w:ilvl="5" w:tplc="080C0005" w:tentative="1">
      <w:start w:val="1"/>
      <w:numFmt w:val="bullet"/>
      <w:lvlText w:val=""/>
      <w:lvlJc w:val="left"/>
      <w:pPr>
        <w:ind w:left="4527" w:hanging="360"/>
      </w:pPr>
      <w:rPr>
        <w:rFonts w:ascii="Wingdings" w:hAnsi="Wingdings" w:hint="default"/>
      </w:rPr>
    </w:lvl>
    <w:lvl w:ilvl="6" w:tplc="080C0001" w:tentative="1">
      <w:start w:val="1"/>
      <w:numFmt w:val="bullet"/>
      <w:lvlText w:val=""/>
      <w:lvlJc w:val="left"/>
      <w:pPr>
        <w:ind w:left="5247" w:hanging="360"/>
      </w:pPr>
      <w:rPr>
        <w:rFonts w:ascii="Symbol" w:hAnsi="Symbol" w:hint="default"/>
      </w:rPr>
    </w:lvl>
    <w:lvl w:ilvl="7" w:tplc="080C0003" w:tentative="1">
      <w:start w:val="1"/>
      <w:numFmt w:val="bullet"/>
      <w:lvlText w:val="o"/>
      <w:lvlJc w:val="left"/>
      <w:pPr>
        <w:ind w:left="5967" w:hanging="360"/>
      </w:pPr>
      <w:rPr>
        <w:rFonts w:ascii="Courier New" w:hAnsi="Courier New" w:cs="Courier New" w:hint="default"/>
      </w:rPr>
    </w:lvl>
    <w:lvl w:ilvl="8" w:tplc="080C0005" w:tentative="1">
      <w:start w:val="1"/>
      <w:numFmt w:val="bullet"/>
      <w:lvlText w:val=""/>
      <w:lvlJc w:val="left"/>
      <w:pPr>
        <w:ind w:left="6687" w:hanging="360"/>
      </w:pPr>
      <w:rPr>
        <w:rFonts w:ascii="Wingdings" w:hAnsi="Wingdings" w:hint="default"/>
      </w:rPr>
    </w:lvl>
  </w:abstractNum>
  <w:abstractNum w:abstractNumId="12" w15:restartNumberingAfterBreak="0">
    <w:nsid w:val="5D1717E0"/>
    <w:multiLevelType w:val="hybridMultilevel"/>
    <w:tmpl w:val="7D9EAE2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5FEF150D"/>
    <w:multiLevelType w:val="hybridMultilevel"/>
    <w:tmpl w:val="7CDEBF08"/>
    <w:lvl w:ilvl="0" w:tplc="080C000F">
      <w:start w:val="1"/>
      <w:numFmt w:val="decimal"/>
      <w:lvlText w:val="%1."/>
      <w:lvlJc w:val="left"/>
      <w:pPr>
        <w:ind w:left="720" w:hanging="360"/>
      </w:pPr>
      <w:rPr>
        <w:rFonts w:cs="Times New Roman" w:hint="default"/>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14" w15:restartNumberingAfterBreak="0">
    <w:nsid w:val="7DD94FBB"/>
    <w:multiLevelType w:val="hybridMultilevel"/>
    <w:tmpl w:val="DC8EE0D4"/>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num w:numId="1" w16cid:durableId="1662852286">
    <w:abstractNumId w:val="4"/>
  </w:num>
  <w:num w:numId="2" w16cid:durableId="866600894">
    <w:abstractNumId w:val="2"/>
  </w:num>
  <w:num w:numId="3" w16cid:durableId="37096312">
    <w:abstractNumId w:val="5"/>
  </w:num>
  <w:num w:numId="4" w16cid:durableId="1593780718">
    <w:abstractNumId w:val="3"/>
  </w:num>
  <w:num w:numId="5" w16cid:durableId="381637473">
    <w:abstractNumId w:val="0"/>
  </w:num>
  <w:num w:numId="6" w16cid:durableId="1178039403">
    <w:abstractNumId w:val="14"/>
  </w:num>
  <w:num w:numId="7" w16cid:durableId="908854795">
    <w:abstractNumId w:val="1"/>
  </w:num>
  <w:num w:numId="8" w16cid:durableId="1629509431">
    <w:abstractNumId w:val="1"/>
  </w:num>
  <w:num w:numId="9" w16cid:durableId="1610044799">
    <w:abstractNumId w:val="6"/>
  </w:num>
  <w:num w:numId="10" w16cid:durableId="1105534237">
    <w:abstractNumId w:val="13"/>
  </w:num>
  <w:num w:numId="11" w16cid:durableId="1930308401">
    <w:abstractNumId w:val="10"/>
  </w:num>
  <w:num w:numId="12" w16cid:durableId="1844976072">
    <w:abstractNumId w:val="7"/>
  </w:num>
  <w:num w:numId="13" w16cid:durableId="955328334">
    <w:abstractNumId w:val="8"/>
  </w:num>
  <w:num w:numId="14" w16cid:durableId="1925992785">
    <w:abstractNumId w:val="9"/>
  </w:num>
  <w:num w:numId="15" w16cid:durableId="1320497831">
    <w:abstractNumId w:val="12"/>
  </w:num>
  <w:num w:numId="16" w16cid:durableId="194387729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E7F"/>
    <w:rsid w:val="00004BCB"/>
    <w:rsid w:val="00013548"/>
    <w:rsid w:val="00046EC8"/>
    <w:rsid w:val="000725FB"/>
    <w:rsid w:val="000912C3"/>
    <w:rsid w:val="00093AA0"/>
    <w:rsid w:val="000A3602"/>
    <w:rsid w:val="000C47B5"/>
    <w:rsid w:val="000C78F3"/>
    <w:rsid w:val="000D0E67"/>
    <w:rsid w:val="000D22CF"/>
    <w:rsid w:val="000D31A8"/>
    <w:rsid w:val="000F4C8A"/>
    <w:rsid w:val="000F7D87"/>
    <w:rsid w:val="00120C66"/>
    <w:rsid w:val="0014110F"/>
    <w:rsid w:val="00146844"/>
    <w:rsid w:val="0014697C"/>
    <w:rsid w:val="00154ABF"/>
    <w:rsid w:val="00170918"/>
    <w:rsid w:val="00184D78"/>
    <w:rsid w:val="001856C9"/>
    <w:rsid w:val="001C51A1"/>
    <w:rsid w:val="001F74F0"/>
    <w:rsid w:val="002252EB"/>
    <w:rsid w:val="00230A34"/>
    <w:rsid w:val="00237EDB"/>
    <w:rsid w:val="00242573"/>
    <w:rsid w:val="00251819"/>
    <w:rsid w:val="002559B0"/>
    <w:rsid w:val="00257CC6"/>
    <w:rsid w:val="002642EE"/>
    <w:rsid w:val="0028504D"/>
    <w:rsid w:val="00294455"/>
    <w:rsid w:val="002B423D"/>
    <w:rsid w:val="002B43AD"/>
    <w:rsid w:val="002B5F3B"/>
    <w:rsid w:val="002C5B0E"/>
    <w:rsid w:val="002E1C1F"/>
    <w:rsid w:val="002E7C60"/>
    <w:rsid w:val="00312416"/>
    <w:rsid w:val="0032140F"/>
    <w:rsid w:val="00336020"/>
    <w:rsid w:val="00355535"/>
    <w:rsid w:val="00360F6B"/>
    <w:rsid w:val="00384077"/>
    <w:rsid w:val="003841D5"/>
    <w:rsid w:val="003D4161"/>
    <w:rsid w:val="003D6DCA"/>
    <w:rsid w:val="003E4EA0"/>
    <w:rsid w:val="003E7D67"/>
    <w:rsid w:val="003F4322"/>
    <w:rsid w:val="0040383D"/>
    <w:rsid w:val="004044FB"/>
    <w:rsid w:val="00431E9F"/>
    <w:rsid w:val="004810E4"/>
    <w:rsid w:val="00484BFF"/>
    <w:rsid w:val="004A313C"/>
    <w:rsid w:val="004E0F12"/>
    <w:rsid w:val="005062A8"/>
    <w:rsid w:val="0050739E"/>
    <w:rsid w:val="005429DB"/>
    <w:rsid w:val="00561F5E"/>
    <w:rsid w:val="00577E45"/>
    <w:rsid w:val="00592F8F"/>
    <w:rsid w:val="005B1583"/>
    <w:rsid w:val="006247F6"/>
    <w:rsid w:val="006270F4"/>
    <w:rsid w:val="00630901"/>
    <w:rsid w:val="00633480"/>
    <w:rsid w:val="00692024"/>
    <w:rsid w:val="00693A72"/>
    <w:rsid w:val="006A6C55"/>
    <w:rsid w:val="006D3875"/>
    <w:rsid w:val="006D39BE"/>
    <w:rsid w:val="0070286E"/>
    <w:rsid w:val="0070403D"/>
    <w:rsid w:val="007268EC"/>
    <w:rsid w:val="00740632"/>
    <w:rsid w:val="00757C84"/>
    <w:rsid w:val="007A0F20"/>
    <w:rsid w:val="007C342A"/>
    <w:rsid w:val="008033BE"/>
    <w:rsid w:val="00814E61"/>
    <w:rsid w:val="0082745C"/>
    <w:rsid w:val="00832F11"/>
    <w:rsid w:val="008525F3"/>
    <w:rsid w:val="00852C11"/>
    <w:rsid w:val="00867844"/>
    <w:rsid w:val="008759E6"/>
    <w:rsid w:val="00876B59"/>
    <w:rsid w:val="008923E8"/>
    <w:rsid w:val="008D3CB9"/>
    <w:rsid w:val="008D4F72"/>
    <w:rsid w:val="008E3D05"/>
    <w:rsid w:val="008E6B86"/>
    <w:rsid w:val="008F17E1"/>
    <w:rsid w:val="008F4195"/>
    <w:rsid w:val="008F5357"/>
    <w:rsid w:val="008F714D"/>
    <w:rsid w:val="00922E8C"/>
    <w:rsid w:val="00925528"/>
    <w:rsid w:val="00932AF1"/>
    <w:rsid w:val="00933AAA"/>
    <w:rsid w:val="009354EF"/>
    <w:rsid w:val="009417B2"/>
    <w:rsid w:val="0094488F"/>
    <w:rsid w:val="009467CC"/>
    <w:rsid w:val="009553C4"/>
    <w:rsid w:val="009647BA"/>
    <w:rsid w:val="00971C22"/>
    <w:rsid w:val="009943AD"/>
    <w:rsid w:val="009959EC"/>
    <w:rsid w:val="009B699F"/>
    <w:rsid w:val="009C2707"/>
    <w:rsid w:val="009C4792"/>
    <w:rsid w:val="009F1D10"/>
    <w:rsid w:val="009F6C17"/>
    <w:rsid w:val="00A077A7"/>
    <w:rsid w:val="00A23B9F"/>
    <w:rsid w:val="00A43673"/>
    <w:rsid w:val="00A5360E"/>
    <w:rsid w:val="00A64424"/>
    <w:rsid w:val="00A72F4D"/>
    <w:rsid w:val="00AD5BAE"/>
    <w:rsid w:val="00AE5E00"/>
    <w:rsid w:val="00AF24C1"/>
    <w:rsid w:val="00AF4C78"/>
    <w:rsid w:val="00B112EC"/>
    <w:rsid w:val="00B16A22"/>
    <w:rsid w:val="00B20A85"/>
    <w:rsid w:val="00B21B08"/>
    <w:rsid w:val="00B31F75"/>
    <w:rsid w:val="00B36509"/>
    <w:rsid w:val="00B514A5"/>
    <w:rsid w:val="00B63A2E"/>
    <w:rsid w:val="00B65096"/>
    <w:rsid w:val="00B67850"/>
    <w:rsid w:val="00B67BE7"/>
    <w:rsid w:val="00B87627"/>
    <w:rsid w:val="00BE14C9"/>
    <w:rsid w:val="00C02C6A"/>
    <w:rsid w:val="00C15D59"/>
    <w:rsid w:val="00C32211"/>
    <w:rsid w:val="00C43EF5"/>
    <w:rsid w:val="00C56D65"/>
    <w:rsid w:val="00C6036F"/>
    <w:rsid w:val="00C67FA8"/>
    <w:rsid w:val="00C9707E"/>
    <w:rsid w:val="00CD13F7"/>
    <w:rsid w:val="00D15A6D"/>
    <w:rsid w:val="00D3169B"/>
    <w:rsid w:val="00D31D1B"/>
    <w:rsid w:val="00D33547"/>
    <w:rsid w:val="00D33F8E"/>
    <w:rsid w:val="00D6181A"/>
    <w:rsid w:val="00D66505"/>
    <w:rsid w:val="00D71C90"/>
    <w:rsid w:val="00D736D7"/>
    <w:rsid w:val="00D9336E"/>
    <w:rsid w:val="00DA2936"/>
    <w:rsid w:val="00DB7A44"/>
    <w:rsid w:val="00DC7E7F"/>
    <w:rsid w:val="00DD76F6"/>
    <w:rsid w:val="00E044D8"/>
    <w:rsid w:val="00E229F0"/>
    <w:rsid w:val="00E2643E"/>
    <w:rsid w:val="00E334CB"/>
    <w:rsid w:val="00E42552"/>
    <w:rsid w:val="00E6071B"/>
    <w:rsid w:val="00E74BFF"/>
    <w:rsid w:val="00E76BF8"/>
    <w:rsid w:val="00E86BC5"/>
    <w:rsid w:val="00EA40BF"/>
    <w:rsid w:val="00EC51EC"/>
    <w:rsid w:val="00EE6524"/>
    <w:rsid w:val="00F172BA"/>
    <w:rsid w:val="00F407CD"/>
    <w:rsid w:val="00F517D5"/>
    <w:rsid w:val="00F651D9"/>
    <w:rsid w:val="00FA5097"/>
    <w:rsid w:val="00FD1214"/>
    <w:rsid w:val="00FF3CC9"/>
    <w:rsid w:val="00FF7AE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B7AB8B"/>
  <w15:docId w15:val="{1D0AA494-A45D-4829-95CF-16E687E86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BE" w:eastAsia="fr-BE" w:bidi="ar-SA"/>
      </w:rPr>
    </w:rPrDefault>
    <w:pPrDefault>
      <w:pPr>
        <w:spacing w:after="200" w:line="276" w:lineRule="auto"/>
        <w:ind w:left="113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0C66"/>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D39BE"/>
    <w:pPr>
      <w:tabs>
        <w:tab w:val="center" w:pos="4536"/>
        <w:tab w:val="right" w:pos="9072"/>
      </w:tabs>
      <w:spacing w:after="0" w:line="240" w:lineRule="auto"/>
    </w:pPr>
  </w:style>
  <w:style w:type="character" w:customStyle="1" w:styleId="En-tteCar">
    <w:name w:val="En-tête Car"/>
    <w:basedOn w:val="Policepardfaut"/>
    <w:link w:val="En-tte"/>
    <w:uiPriority w:val="99"/>
    <w:rsid w:val="006D39BE"/>
  </w:style>
  <w:style w:type="paragraph" w:styleId="Pieddepage">
    <w:name w:val="footer"/>
    <w:basedOn w:val="Normal"/>
    <w:link w:val="PieddepageCar"/>
    <w:uiPriority w:val="99"/>
    <w:unhideWhenUsed/>
    <w:rsid w:val="006D39B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D39BE"/>
  </w:style>
  <w:style w:type="character" w:styleId="lev">
    <w:name w:val="Strong"/>
    <w:uiPriority w:val="22"/>
    <w:qFormat/>
    <w:rsid w:val="00FA5097"/>
    <w:rPr>
      <w:b/>
      <w:bCs/>
    </w:rPr>
  </w:style>
  <w:style w:type="character" w:styleId="Lienhypertexte">
    <w:name w:val="Hyperlink"/>
    <w:uiPriority w:val="99"/>
    <w:unhideWhenUsed/>
    <w:rsid w:val="00FA5097"/>
    <w:rPr>
      <w:color w:val="0000FF"/>
      <w:u w:val="single"/>
    </w:rPr>
  </w:style>
  <w:style w:type="paragraph" w:styleId="Textedebulles">
    <w:name w:val="Balloon Text"/>
    <w:basedOn w:val="Normal"/>
    <w:link w:val="TextedebullesCar"/>
    <w:uiPriority w:val="99"/>
    <w:semiHidden/>
    <w:unhideWhenUsed/>
    <w:rsid w:val="00FA5097"/>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FA5097"/>
    <w:rPr>
      <w:rFonts w:ascii="Tahoma" w:hAnsi="Tahoma" w:cs="Tahoma"/>
      <w:sz w:val="16"/>
      <w:szCs w:val="16"/>
    </w:rPr>
  </w:style>
  <w:style w:type="character" w:styleId="Textedelespacerserv">
    <w:name w:val="Placeholder Text"/>
    <w:uiPriority w:val="99"/>
    <w:semiHidden/>
    <w:rsid w:val="00EC51EC"/>
    <w:rPr>
      <w:color w:val="808080"/>
    </w:rPr>
  </w:style>
  <w:style w:type="paragraph" w:styleId="Paragraphedeliste">
    <w:name w:val="List Paragraph"/>
    <w:basedOn w:val="Normal"/>
    <w:uiPriority w:val="34"/>
    <w:qFormat/>
    <w:rsid w:val="005B1583"/>
    <w:pPr>
      <w:ind w:left="720"/>
      <w:contextualSpacing/>
    </w:pPr>
  </w:style>
  <w:style w:type="paragraph" w:customStyle="1" w:styleId="Paragraphedeliste1">
    <w:name w:val="Paragraphe de liste1"/>
    <w:basedOn w:val="Normal"/>
    <w:rsid w:val="00EA40BF"/>
    <w:pPr>
      <w:suppressAutoHyphens/>
      <w:ind w:left="720"/>
    </w:pPr>
    <w:rPr>
      <w:kern w:val="2"/>
      <w:lang w:eastAsia="ar-SA"/>
    </w:rPr>
  </w:style>
  <w:style w:type="character" w:styleId="Mentionnonrsolue">
    <w:name w:val="Unresolved Mention"/>
    <w:basedOn w:val="Policepardfaut"/>
    <w:uiPriority w:val="99"/>
    <w:semiHidden/>
    <w:unhideWhenUsed/>
    <w:rsid w:val="00DB7A44"/>
    <w:rPr>
      <w:color w:val="605E5C"/>
      <w:shd w:val="clear" w:color="auto" w:fill="E1DFDD"/>
    </w:rPr>
  </w:style>
  <w:style w:type="paragraph" w:styleId="TM1">
    <w:name w:val="toc 1"/>
    <w:basedOn w:val="Normal"/>
    <w:next w:val="Normal"/>
    <w:autoRedefine/>
    <w:uiPriority w:val="39"/>
    <w:unhideWhenUsed/>
    <w:rsid w:val="007A0F20"/>
    <w:pPr>
      <w:tabs>
        <w:tab w:val="right" w:leader="dot" w:pos="9060"/>
      </w:tabs>
      <w:spacing w:after="100"/>
      <w:ind w:left="142"/>
      <w:jc w:val="left"/>
    </w:pPr>
  </w:style>
  <w:style w:type="paragraph" w:styleId="TM2">
    <w:name w:val="toc 2"/>
    <w:basedOn w:val="Normal"/>
    <w:next w:val="Normal"/>
    <w:autoRedefine/>
    <w:uiPriority w:val="39"/>
    <w:unhideWhenUsed/>
    <w:rsid w:val="007A0F20"/>
    <w:pPr>
      <w:spacing w:after="100"/>
      <w:ind w:left="220"/>
    </w:pPr>
  </w:style>
  <w:style w:type="paragraph" w:styleId="TM3">
    <w:name w:val="toc 3"/>
    <w:basedOn w:val="Normal"/>
    <w:next w:val="Normal"/>
    <w:autoRedefine/>
    <w:uiPriority w:val="39"/>
    <w:unhideWhenUsed/>
    <w:rsid w:val="007A0F2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356925">
      <w:bodyDiv w:val="1"/>
      <w:marLeft w:val="0"/>
      <w:marRight w:val="0"/>
      <w:marTop w:val="0"/>
      <w:marBottom w:val="0"/>
      <w:divBdr>
        <w:top w:val="none" w:sz="0" w:space="0" w:color="auto"/>
        <w:left w:val="none" w:sz="0" w:space="0" w:color="auto"/>
        <w:bottom w:val="none" w:sz="0" w:space="0" w:color="auto"/>
        <w:right w:val="none" w:sz="0" w:space="0" w:color="auto"/>
      </w:divBdr>
    </w:div>
    <w:div w:id="316766566">
      <w:bodyDiv w:val="1"/>
      <w:marLeft w:val="0"/>
      <w:marRight w:val="0"/>
      <w:marTop w:val="0"/>
      <w:marBottom w:val="0"/>
      <w:divBdr>
        <w:top w:val="none" w:sz="0" w:space="0" w:color="auto"/>
        <w:left w:val="none" w:sz="0" w:space="0" w:color="auto"/>
        <w:bottom w:val="none" w:sz="0" w:space="0" w:color="auto"/>
        <w:right w:val="none" w:sz="0" w:space="0" w:color="auto"/>
      </w:divBdr>
    </w:div>
    <w:div w:id="699741923">
      <w:bodyDiv w:val="1"/>
      <w:marLeft w:val="0"/>
      <w:marRight w:val="0"/>
      <w:marTop w:val="0"/>
      <w:marBottom w:val="0"/>
      <w:divBdr>
        <w:top w:val="none" w:sz="0" w:space="0" w:color="auto"/>
        <w:left w:val="none" w:sz="0" w:space="0" w:color="auto"/>
        <w:bottom w:val="none" w:sz="0" w:space="0" w:color="auto"/>
        <w:right w:val="none" w:sz="0" w:space="0" w:color="auto"/>
      </w:divBdr>
    </w:div>
    <w:div w:id="784471530">
      <w:bodyDiv w:val="1"/>
      <w:marLeft w:val="0"/>
      <w:marRight w:val="0"/>
      <w:marTop w:val="0"/>
      <w:marBottom w:val="0"/>
      <w:divBdr>
        <w:top w:val="none" w:sz="0" w:space="0" w:color="auto"/>
        <w:left w:val="none" w:sz="0" w:space="0" w:color="auto"/>
        <w:bottom w:val="none" w:sz="0" w:space="0" w:color="auto"/>
        <w:right w:val="none" w:sz="0" w:space="0" w:color="auto"/>
      </w:divBdr>
    </w:div>
    <w:div w:id="818425618">
      <w:bodyDiv w:val="1"/>
      <w:marLeft w:val="0"/>
      <w:marRight w:val="0"/>
      <w:marTop w:val="0"/>
      <w:marBottom w:val="0"/>
      <w:divBdr>
        <w:top w:val="none" w:sz="0" w:space="0" w:color="auto"/>
        <w:left w:val="none" w:sz="0" w:space="0" w:color="auto"/>
        <w:bottom w:val="none" w:sz="0" w:space="0" w:color="auto"/>
        <w:right w:val="none" w:sz="0" w:space="0" w:color="auto"/>
      </w:divBdr>
    </w:div>
    <w:div w:id="847448842">
      <w:bodyDiv w:val="1"/>
      <w:marLeft w:val="0"/>
      <w:marRight w:val="0"/>
      <w:marTop w:val="0"/>
      <w:marBottom w:val="0"/>
      <w:divBdr>
        <w:top w:val="none" w:sz="0" w:space="0" w:color="auto"/>
        <w:left w:val="none" w:sz="0" w:space="0" w:color="auto"/>
        <w:bottom w:val="none" w:sz="0" w:space="0" w:color="auto"/>
        <w:right w:val="none" w:sz="0" w:space="0" w:color="auto"/>
      </w:divBdr>
    </w:div>
    <w:div w:id="956645465">
      <w:bodyDiv w:val="1"/>
      <w:marLeft w:val="0"/>
      <w:marRight w:val="0"/>
      <w:marTop w:val="0"/>
      <w:marBottom w:val="0"/>
      <w:divBdr>
        <w:top w:val="none" w:sz="0" w:space="0" w:color="auto"/>
        <w:left w:val="none" w:sz="0" w:space="0" w:color="auto"/>
        <w:bottom w:val="none" w:sz="0" w:space="0" w:color="auto"/>
        <w:right w:val="none" w:sz="0" w:space="0" w:color="auto"/>
      </w:divBdr>
    </w:div>
    <w:div w:id="1021511122">
      <w:bodyDiv w:val="1"/>
      <w:marLeft w:val="0"/>
      <w:marRight w:val="0"/>
      <w:marTop w:val="0"/>
      <w:marBottom w:val="0"/>
      <w:divBdr>
        <w:top w:val="none" w:sz="0" w:space="0" w:color="auto"/>
        <w:left w:val="none" w:sz="0" w:space="0" w:color="auto"/>
        <w:bottom w:val="none" w:sz="0" w:space="0" w:color="auto"/>
        <w:right w:val="none" w:sz="0" w:space="0" w:color="auto"/>
      </w:divBdr>
    </w:div>
    <w:div w:id="1429614036">
      <w:bodyDiv w:val="1"/>
      <w:marLeft w:val="0"/>
      <w:marRight w:val="0"/>
      <w:marTop w:val="0"/>
      <w:marBottom w:val="0"/>
      <w:divBdr>
        <w:top w:val="none" w:sz="0" w:space="0" w:color="auto"/>
        <w:left w:val="none" w:sz="0" w:space="0" w:color="auto"/>
        <w:bottom w:val="none" w:sz="0" w:space="0" w:color="auto"/>
        <w:right w:val="none" w:sz="0" w:space="0" w:color="auto"/>
      </w:divBdr>
    </w:div>
    <w:div w:id="1758557939">
      <w:bodyDiv w:val="1"/>
      <w:marLeft w:val="0"/>
      <w:marRight w:val="0"/>
      <w:marTop w:val="0"/>
      <w:marBottom w:val="0"/>
      <w:divBdr>
        <w:top w:val="none" w:sz="0" w:space="0" w:color="auto"/>
        <w:left w:val="none" w:sz="0" w:space="0" w:color="auto"/>
        <w:bottom w:val="none" w:sz="0" w:space="0" w:color="auto"/>
        <w:right w:val="none" w:sz="0" w:space="0" w:color="auto"/>
      </w:divBdr>
    </w:div>
    <w:div w:id="1903640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hyperlink" Target="http://www.hvfe.be" TargetMode="External"/><Relationship Id="rId2" Type="http://schemas.openxmlformats.org/officeDocument/2006/relationships/hyperlink" Target="mailto:info@hvfe.be" TargetMode="External"/><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27AFF-F7CB-4BB3-8FDF-8A4B0C2E6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1724</Words>
  <Characters>9486</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HVFE asbl</Company>
  <LinksUpToDate>false</LinksUpToDate>
  <CharactersWithSpaces>11188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Vinciane HOORNAERT</dc:creator>
  <cp:lastModifiedBy>Souad BOUROUA  - HVFE asbl</cp:lastModifiedBy>
  <cp:revision>3</cp:revision>
  <cp:lastPrinted>2025-03-04T09:18:00Z</cp:lastPrinted>
  <dcterms:created xsi:type="dcterms:W3CDTF">2025-03-04T09:22:00Z</dcterms:created>
  <dcterms:modified xsi:type="dcterms:W3CDTF">2025-05-12T08:40:00Z</dcterms:modified>
</cp:coreProperties>
</file>